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C9" w:rsidRPr="001A2336" w:rsidRDefault="001459C9" w:rsidP="001459C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2336">
        <w:rPr>
          <w:rFonts w:ascii="Times New Roman" w:hAnsi="Times New Roman" w:cs="Times New Roman"/>
          <w:b/>
          <w:sz w:val="24"/>
          <w:szCs w:val="28"/>
        </w:rPr>
        <w:t>АНАЛИЗ</w:t>
      </w:r>
    </w:p>
    <w:p w:rsidR="00135E8A" w:rsidRDefault="001459C9" w:rsidP="001459C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2336">
        <w:rPr>
          <w:rFonts w:ascii="Times New Roman" w:hAnsi="Times New Roman" w:cs="Times New Roman"/>
          <w:b/>
          <w:sz w:val="24"/>
          <w:szCs w:val="28"/>
        </w:rPr>
        <w:t xml:space="preserve">методической работы </w:t>
      </w:r>
      <w:r w:rsidR="00135E8A">
        <w:rPr>
          <w:rFonts w:ascii="Times New Roman" w:hAnsi="Times New Roman" w:cs="Times New Roman"/>
          <w:b/>
          <w:sz w:val="24"/>
          <w:szCs w:val="28"/>
        </w:rPr>
        <w:t xml:space="preserve"> МБОУ СОШ № 24 им. И.И. Вехова ст. Александрийской</w:t>
      </w:r>
    </w:p>
    <w:p w:rsidR="001459C9" w:rsidRPr="001A2336" w:rsidRDefault="00135E8A" w:rsidP="001459C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1459C9" w:rsidRPr="001A2336">
        <w:rPr>
          <w:rFonts w:ascii="Times New Roman" w:hAnsi="Times New Roman" w:cs="Times New Roman"/>
          <w:b/>
          <w:sz w:val="24"/>
          <w:szCs w:val="28"/>
        </w:rPr>
        <w:t>за 2022-2023 учебный год</w:t>
      </w:r>
    </w:p>
    <w:p w:rsidR="001459C9" w:rsidRPr="001A2336" w:rsidRDefault="001459C9" w:rsidP="001459C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459C9" w:rsidRPr="001A2336" w:rsidRDefault="001459C9" w:rsidP="001459C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1A2336">
        <w:rPr>
          <w:rFonts w:ascii="Times New Roman" w:hAnsi="Times New Roman" w:cs="Times New Roman"/>
          <w:b/>
          <w:sz w:val="24"/>
          <w:szCs w:val="28"/>
        </w:rPr>
        <w:t>Методическая проблема</w:t>
      </w:r>
      <w:r w:rsidRPr="001A2336">
        <w:rPr>
          <w:rFonts w:ascii="Times New Roman" w:hAnsi="Times New Roman" w:cs="Times New Roman"/>
          <w:sz w:val="24"/>
          <w:szCs w:val="28"/>
        </w:rPr>
        <w:t xml:space="preserve"> школы  на 2022-2023 учебный год:  «Совершенствование качества образования, обновление содержания и педагогических технологий в условиях реализации ФГОС и предметных концепций» </w:t>
      </w:r>
    </w:p>
    <w:p w:rsidR="001459C9" w:rsidRPr="001A2336" w:rsidRDefault="001459C9" w:rsidP="001459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sz w:val="24"/>
          <w:szCs w:val="28"/>
        </w:rPr>
        <w:t xml:space="preserve">     Для решения поставленной проблемы поставлена </w:t>
      </w:r>
      <w:r w:rsidRPr="001A2336">
        <w:rPr>
          <w:rFonts w:ascii="Times New Roman" w:hAnsi="Times New Roman" w:cs="Times New Roman"/>
          <w:b/>
          <w:sz w:val="24"/>
          <w:szCs w:val="28"/>
        </w:rPr>
        <w:t>цель:</w:t>
      </w:r>
      <w:r w:rsidRPr="001A2336">
        <w:rPr>
          <w:rFonts w:ascii="Times New Roman" w:hAnsi="Times New Roman" w:cs="Times New Roman"/>
          <w:sz w:val="24"/>
          <w:szCs w:val="28"/>
        </w:rPr>
        <w:t xml:space="preserve">  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и воспитания личности, подготовленной к жизни в высокотехнологичном, конкурентном мире.</w:t>
      </w:r>
    </w:p>
    <w:p w:rsidR="001459C9" w:rsidRPr="001A2336" w:rsidRDefault="001459C9" w:rsidP="00716A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sz w:val="24"/>
          <w:szCs w:val="28"/>
        </w:rPr>
        <w:t xml:space="preserve">Данная цель достигалась в ходе решения следующих </w:t>
      </w:r>
      <w:r w:rsidRPr="001A2336">
        <w:rPr>
          <w:rFonts w:ascii="Times New Roman" w:hAnsi="Times New Roman" w:cs="Times New Roman"/>
          <w:b/>
          <w:sz w:val="24"/>
          <w:szCs w:val="28"/>
        </w:rPr>
        <w:t>задач:</w:t>
      </w:r>
    </w:p>
    <w:p w:rsidR="001459C9" w:rsidRPr="001A2336" w:rsidRDefault="001459C9" w:rsidP="00716A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bCs/>
          <w:sz w:val="24"/>
          <w:szCs w:val="28"/>
        </w:rPr>
        <w:t>1. Сформировать организационную и методическую готовности педагогов к реализации обновленных  ФГОС и подготовки к ГИА; развитие творческого потенциала педагогов через самообразование и участие в профессиональных конкурсах.</w:t>
      </w:r>
    </w:p>
    <w:p w:rsidR="001459C9" w:rsidRPr="001A2336" w:rsidRDefault="001459C9" w:rsidP="00716A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bCs/>
          <w:sz w:val="24"/>
          <w:szCs w:val="28"/>
        </w:rPr>
        <w:t>2.  В рамках развития общего образования обеспечить:</w:t>
      </w:r>
    </w:p>
    <w:p w:rsidR="001459C9" w:rsidRPr="001A2336" w:rsidRDefault="001459C9" w:rsidP="00716A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bCs/>
          <w:sz w:val="24"/>
          <w:szCs w:val="28"/>
        </w:rPr>
        <w:t xml:space="preserve">- повышение качества </w:t>
      </w:r>
      <w:proofErr w:type="spellStart"/>
      <w:r w:rsidRPr="001A2336">
        <w:rPr>
          <w:rFonts w:ascii="Times New Roman" w:hAnsi="Times New Roman" w:cs="Times New Roman"/>
          <w:bCs/>
          <w:sz w:val="24"/>
          <w:szCs w:val="28"/>
        </w:rPr>
        <w:t>обученнос</w:t>
      </w:r>
      <w:r w:rsidR="00135E8A">
        <w:rPr>
          <w:rFonts w:ascii="Times New Roman" w:hAnsi="Times New Roman" w:cs="Times New Roman"/>
          <w:bCs/>
          <w:sz w:val="24"/>
          <w:szCs w:val="28"/>
        </w:rPr>
        <w:t>ти</w:t>
      </w:r>
      <w:proofErr w:type="spellEnd"/>
      <w:r w:rsidR="00135E8A">
        <w:rPr>
          <w:rFonts w:ascii="Times New Roman" w:hAnsi="Times New Roman" w:cs="Times New Roman"/>
          <w:bCs/>
          <w:sz w:val="24"/>
          <w:szCs w:val="28"/>
        </w:rPr>
        <w:t xml:space="preserve"> на всех ступенях образования;</w:t>
      </w:r>
    </w:p>
    <w:p w:rsidR="001459C9" w:rsidRPr="001A2336" w:rsidRDefault="001459C9" w:rsidP="00716A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bCs/>
          <w:sz w:val="24"/>
          <w:szCs w:val="28"/>
        </w:rPr>
        <w:t>- повышение качества результатов ГИА (ОГЭ, ЕГЭ) выпускников 9-11 классов;</w:t>
      </w:r>
    </w:p>
    <w:p w:rsidR="001459C9" w:rsidRPr="001A2336" w:rsidRDefault="001459C9" w:rsidP="00716A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bCs/>
          <w:sz w:val="24"/>
          <w:szCs w:val="28"/>
        </w:rPr>
        <w:t xml:space="preserve">-развитие </w:t>
      </w:r>
      <w:proofErr w:type="spellStart"/>
      <w:r w:rsidRPr="001A2336">
        <w:rPr>
          <w:rFonts w:ascii="Times New Roman" w:hAnsi="Times New Roman" w:cs="Times New Roman"/>
          <w:bCs/>
          <w:sz w:val="24"/>
          <w:szCs w:val="28"/>
        </w:rPr>
        <w:t>внутришкольных</w:t>
      </w:r>
      <w:proofErr w:type="spellEnd"/>
      <w:r w:rsidRPr="001A2336">
        <w:rPr>
          <w:rFonts w:ascii="Times New Roman" w:hAnsi="Times New Roman" w:cs="Times New Roman"/>
          <w:bCs/>
          <w:sz w:val="24"/>
          <w:szCs w:val="28"/>
        </w:rPr>
        <w:t xml:space="preserve"> программ профессиональной ориентации, профессионального самоопределения выпускников;</w:t>
      </w:r>
    </w:p>
    <w:p w:rsidR="001459C9" w:rsidRPr="001A2336" w:rsidRDefault="001459C9" w:rsidP="00716A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bCs/>
          <w:sz w:val="24"/>
          <w:szCs w:val="28"/>
        </w:rPr>
        <w:t>- организованное и плановое проведение ВПР;</w:t>
      </w:r>
    </w:p>
    <w:p w:rsidR="001459C9" w:rsidRPr="001A2336" w:rsidRDefault="001459C9" w:rsidP="00716A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bCs/>
          <w:sz w:val="24"/>
          <w:szCs w:val="28"/>
        </w:rPr>
        <w:t>- развитие доступной среды в школе, условий для инклюзивного образования лиц с ОВЗ, детей – инвалидов с учетом особенностей психофизического развития и состояния здоровья;</w:t>
      </w:r>
    </w:p>
    <w:p w:rsidR="0025647E" w:rsidRPr="001A2336" w:rsidRDefault="006C70C7" w:rsidP="00716AF9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bCs/>
          <w:sz w:val="24"/>
          <w:szCs w:val="28"/>
        </w:rPr>
        <w:t>совершенствование нормативно – правового обеспечения служб ППС обучающихся.</w:t>
      </w:r>
    </w:p>
    <w:p w:rsidR="001459C9" w:rsidRPr="001A2336" w:rsidRDefault="001459C9" w:rsidP="00716A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bCs/>
          <w:sz w:val="24"/>
          <w:szCs w:val="28"/>
        </w:rPr>
        <w:t>3. Развивать социальную активность субъектов образовательной деятельности  в условиях сельского школьного сообщества. Реализация программ: «Основная школа – пространство выбора» в 5-9 классах.</w:t>
      </w:r>
    </w:p>
    <w:p w:rsidR="001459C9" w:rsidRPr="001A2336" w:rsidRDefault="001459C9" w:rsidP="00716A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bCs/>
          <w:sz w:val="24"/>
          <w:szCs w:val="28"/>
        </w:rPr>
        <w:t xml:space="preserve">4. Совершенствовать методики, формы, критерии, показатели и процедуры оценки достижений учащихся и педагогов. </w:t>
      </w:r>
    </w:p>
    <w:p w:rsidR="001459C9" w:rsidRPr="001A2336" w:rsidRDefault="001459C9" w:rsidP="00716A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bCs/>
          <w:sz w:val="24"/>
          <w:szCs w:val="28"/>
        </w:rPr>
        <w:t>5. Совершенствовать  сетевое взаимодействие  в образовательном округе.</w:t>
      </w:r>
    </w:p>
    <w:p w:rsidR="001459C9" w:rsidRPr="001A2336" w:rsidRDefault="001459C9" w:rsidP="00716A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bCs/>
          <w:sz w:val="24"/>
          <w:szCs w:val="28"/>
        </w:rPr>
        <w:t>6. Обеспечить комплексную безопасность учащихся.</w:t>
      </w:r>
    </w:p>
    <w:p w:rsidR="001459C9" w:rsidRPr="001A2336" w:rsidRDefault="001459C9" w:rsidP="00716A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bCs/>
          <w:sz w:val="24"/>
          <w:szCs w:val="28"/>
        </w:rPr>
        <w:t>7. Развивать систему социального партнерства.</w:t>
      </w:r>
    </w:p>
    <w:p w:rsidR="001459C9" w:rsidRPr="001A2336" w:rsidRDefault="001459C9" w:rsidP="00716AF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A2336">
        <w:rPr>
          <w:rFonts w:ascii="Times New Roman" w:hAnsi="Times New Roman" w:cs="Times New Roman"/>
          <w:bCs/>
          <w:sz w:val="24"/>
          <w:szCs w:val="28"/>
        </w:rPr>
        <w:t xml:space="preserve">8.Создать условия для педагога, обеспечивающих ему профессиональный рост через коммуникацию в профессиональном сообществе. </w:t>
      </w:r>
    </w:p>
    <w:p w:rsidR="00E37872" w:rsidRPr="001A2336" w:rsidRDefault="00E37872" w:rsidP="00E3787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1A2336">
        <w:rPr>
          <w:rFonts w:ascii="Times New Roman" w:hAnsi="Times New Roman" w:cs="Times New Roman"/>
          <w:sz w:val="24"/>
          <w:szCs w:val="28"/>
          <w:lang w:eastAsia="ar-SA"/>
        </w:rPr>
        <w:t xml:space="preserve">Методическая работа  осуществлялась по следующим </w:t>
      </w:r>
      <w:r w:rsidRPr="001A2336">
        <w:rPr>
          <w:rFonts w:ascii="Times New Roman" w:hAnsi="Times New Roman" w:cs="Times New Roman"/>
          <w:b/>
          <w:sz w:val="24"/>
          <w:szCs w:val="28"/>
          <w:lang w:eastAsia="ar-SA"/>
        </w:rPr>
        <w:t>направлениям:</w:t>
      </w:r>
    </w:p>
    <w:p w:rsidR="00E37872" w:rsidRPr="001A2336" w:rsidRDefault="00E37872" w:rsidP="00E37872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bCs/>
          <w:sz w:val="24"/>
          <w:szCs w:val="28"/>
        </w:rPr>
      </w:pPr>
      <w:r w:rsidRPr="001A2336">
        <w:rPr>
          <w:rFonts w:ascii="Times New Roman" w:hAnsi="Times New Roman"/>
          <w:bCs/>
          <w:i/>
          <w:iCs/>
          <w:sz w:val="24"/>
          <w:szCs w:val="28"/>
        </w:rPr>
        <w:t>Информационно-методическое обеспечение профессиональной деятельности педагогов.</w:t>
      </w:r>
      <w:r w:rsidRPr="001A2336">
        <w:rPr>
          <w:rFonts w:ascii="Times New Roman" w:hAnsi="Times New Roman"/>
          <w:b/>
          <w:sz w:val="24"/>
          <w:szCs w:val="28"/>
        </w:rPr>
        <w:br/>
      </w:r>
      <w:r w:rsidRPr="001A2336">
        <w:rPr>
          <w:rFonts w:ascii="Times New Roman" w:hAnsi="Times New Roman"/>
          <w:b/>
          <w:bCs/>
          <w:sz w:val="24"/>
          <w:szCs w:val="28"/>
        </w:rPr>
        <w:t>Задача:</w:t>
      </w:r>
      <w:r w:rsidRPr="001A2336">
        <w:rPr>
          <w:rFonts w:ascii="Times New Roman" w:hAnsi="Times New Roman"/>
          <w:b/>
          <w:sz w:val="24"/>
          <w:szCs w:val="28"/>
        </w:rPr>
        <w:t> </w:t>
      </w:r>
      <w:r w:rsidRPr="001A2336">
        <w:rPr>
          <w:rFonts w:ascii="Times New Roman" w:hAnsi="Times New Roman"/>
          <w:sz w:val="24"/>
          <w:szCs w:val="28"/>
        </w:rPr>
        <w:t>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</w:t>
      </w:r>
      <w:r w:rsidRPr="001A2336">
        <w:rPr>
          <w:rFonts w:ascii="Times New Roman" w:hAnsi="Times New Roman"/>
          <w:bCs/>
          <w:sz w:val="24"/>
          <w:szCs w:val="28"/>
        </w:rPr>
        <w:t>.</w:t>
      </w:r>
    </w:p>
    <w:p w:rsidR="00E37872" w:rsidRPr="001A2336" w:rsidRDefault="00E37872" w:rsidP="00135E8A">
      <w:pPr>
        <w:numPr>
          <w:ilvl w:val="0"/>
          <w:numId w:val="2"/>
        </w:numPr>
        <w:spacing w:after="0"/>
        <w:ind w:left="0"/>
        <w:rPr>
          <w:rFonts w:ascii="Times New Roman" w:hAnsi="Times New Roman"/>
          <w:bCs/>
          <w:sz w:val="24"/>
          <w:szCs w:val="28"/>
        </w:rPr>
      </w:pPr>
      <w:r w:rsidRPr="001A2336">
        <w:rPr>
          <w:rFonts w:ascii="Times New Roman" w:hAnsi="Times New Roman"/>
          <w:bCs/>
          <w:i/>
          <w:iCs/>
          <w:sz w:val="24"/>
          <w:szCs w:val="28"/>
        </w:rPr>
        <w:t>Работа</w:t>
      </w:r>
      <w:r w:rsidR="00135E8A">
        <w:rPr>
          <w:rFonts w:ascii="Times New Roman" w:hAnsi="Times New Roman"/>
          <w:bCs/>
          <w:i/>
          <w:iCs/>
          <w:sz w:val="24"/>
          <w:szCs w:val="28"/>
        </w:rPr>
        <w:t xml:space="preserve"> </w:t>
      </w:r>
      <w:r w:rsidRPr="001A2336">
        <w:rPr>
          <w:rFonts w:ascii="Times New Roman" w:hAnsi="Times New Roman"/>
          <w:bCs/>
          <w:i/>
          <w:iCs/>
          <w:sz w:val="24"/>
          <w:szCs w:val="28"/>
        </w:rPr>
        <w:t>с педагогическими кадрами</w:t>
      </w:r>
      <w:r w:rsidRPr="001A2336">
        <w:rPr>
          <w:rFonts w:ascii="Times New Roman" w:hAnsi="Times New Roman"/>
          <w:sz w:val="24"/>
          <w:szCs w:val="28"/>
        </w:rPr>
        <w:br/>
      </w:r>
      <w:r w:rsidRPr="001A2336">
        <w:rPr>
          <w:rFonts w:ascii="Times New Roman" w:hAnsi="Times New Roman"/>
          <w:b/>
          <w:bCs/>
          <w:sz w:val="24"/>
          <w:szCs w:val="28"/>
        </w:rPr>
        <w:t>Задача:</w:t>
      </w:r>
      <w:r w:rsidRPr="001A2336">
        <w:rPr>
          <w:rFonts w:ascii="Times New Roman" w:hAnsi="Times New Roman"/>
          <w:sz w:val="24"/>
          <w:szCs w:val="28"/>
        </w:rPr>
        <w:t> Сопровождение профессионального роста педагогов. Обобщение и представление педагогического опыта.</w:t>
      </w:r>
    </w:p>
    <w:p w:rsidR="00E37872" w:rsidRPr="001A2336" w:rsidRDefault="00E37872" w:rsidP="00135E8A">
      <w:pPr>
        <w:numPr>
          <w:ilvl w:val="0"/>
          <w:numId w:val="2"/>
        </w:numPr>
        <w:spacing w:after="0"/>
        <w:ind w:left="0"/>
        <w:rPr>
          <w:rFonts w:ascii="Times New Roman" w:hAnsi="Times New Roman"/>
          <w:bCs/>
          <w:sz w:val="24"/>
          <w:szCs w:val="28"/>
        </w:rPr>
      </w:pPr>
      <w:r w:rsidRPr="001A2336">
        <w:rPr>
          <w:rFonts w:ascii="Times New Roman" w:hAnsi="Times New Roman"/>
          <w:bCs/>
          <w:i/>
          <w:iCs/>
          <w:sz w:val="24"/>
          <w:szCs w:val="28"/>
        </w:rPr>
        <w:lastRenderedPageBreak/>
        <w:t>Работа с обучающимися</w:t>
      </w:r>
      <w:r w:rsidRPr="001A2336">
        <w:rPr>
          <w:rFonts w:ascii="Times New Roman" w:hAnsi="Times New Roman"/>
          <w:sz w:val="24"/>
          <w:szCs w:val="28"/>
        </w:rPr>
        <w:br/>
      </w:r>
      <w:r w:rsidRPr="001A2336">
        <w:rPr>
          <w:rFonts w:ascii="Times New Roman" w:hAnsi="Times New Roman"/>
          <w:b/>
          <w:bCs/>
          <w:sz w:val="24"/>
          <w:szCs w:val="28"/>
        </w:rPr>
        <w:t>Задача:</w:t>
      </w:r>
      <w:r w:rsidRPr="001A2336">
        <w:rPr>
          <w:rFonts w:ascii="Times New Roman" w:hAnsi="Times New Roman"/>
          <w:sz w:val="24"/>
          <w:szCs w:val="28"/>
        </w:rPr>
        <w:t> Освоение эффективных форм организации образовательной деятельности обучающихся. Выявление и накопление успешного опыта работы педагогов в данном направлении.</w:t>
      </w:r>
    </w:p>
    <w:p w:rsidR="00E37872" w:rsidRPr="001A2336" w:rsidRDefault="00E37872" w:rsidP="00E37872">
      <w:pPr>
        <w:spacing w:after="0"/>
        <w:rPr>
          <w:rFonts w:ascii="Times New Roman" w:hAnsi="Times New Roman"/>
          <w:sz w:val="24"/>
          <w:szCs w:val="28"/>
        </w:rPr>
      </w:pPr>
    </w:p>
    <w:p w:rsidR="00E37872" w:rsidRPr="001A2336" w:rsidRDefault="00E37872" w:rsidP="00E37872">
      <w:pPr>
        <w:spacing w:after="0"/>
        <w:jc w:val="center"/>
        <w:rPr>
          <w:rFonts w:ascii="Arial" w:hAnsi="Arial" w:cs="Arial"/>
          <w:sz w:val="24"/>
          <w:szCs w:val="28"/>
        </w:rPr>
      </w:pPr>
      <w:r w:rsidRPr="001A2336">
        <w:rPr>
          <w:rFonts w:ascii="Times New Roman" w:hAnsi="Times New Roman"/>
          <w:b/>
          <w:bCs/>
          <w:sz w:val="24"/>
          <w:szCs w:val="28"/>
          <w:bdr w:val="none" w:sz="0" w:space="0" w:color="auto" w:frame="1"/>
        </w:rPr>
        <w:t>Формы методической работы:</w:t>
      </w:r>
    </w:p>
    <w:p w:rsidR="00E37872" w:rsidRPr="001A2336" w:rsidRDefault="00E37872" w:rsidP="00E37872">
      <w:pPr>
        <w:tabs>
          <w:tab w:val="left" w:pos="567"/>
        </w:tabs>
        <w:spacing w:after="0"/>
        <w:ind w:hanging="566"/>
        <w:rPr>
          <w:rFonts w:ascii="Arial" w:hAnsi="Arial" w:cs="Arial"/>
          <w:sz w:val="24"/>
          <w:szCs w:val="28"/>
        </w:rPr>
      </w:pPr>
      <w:r w:rsidRPr="001A2336">
        <w:rPr>
          <w:rFonts w:ascii="Times New Roman" w:hAnsi="Times New Roman"/>
          <w:sz w:val="24"/>
          <w:szCs w:val="28"/>
          <w:bdr w:val="none" w:sz="0" w:space="0" w:color="auto" w:frame="1"/>
        </w:rPr>
        <w:t xml:space="preserve">       1.Тематические педсоветы.</w:t>
      </w:r>
    </w:p>
    <w:p w:rsidR="00E37872" w:rsidRPr="001A2336" w:rsidRDefault="00E37872" w:rsidP="00E37872">
      <w:pPr>
        <w:tabs>
          <w:tab w:val="left" w:pos="142"/>
        </w:tabs>
        <w:spacing w:after="0"/>
        <w:ind w:hanging="566"/>
        <w:rPr>
          <w:rFonts w:ascii="Arial" w:hAnsi="Arial" w:cs="Arial"/>
          <w:sz w:val="24"/>
          <w:szCs w:val="28"/>
        </w:rPr>
      </w:pPr>
      <w:r w:rsidRPr="001A2336">
        <w:rPr>
          <w:rFonts w:ascii="Times New Roman" w:hAnsi="Times New Roman"/>
          <w:sz w:val="24"/>
          <w:szCs w:val="28"/>
          <w:bdr w:val="none" w:sz="0" w:space="0" w:color="auto" w:frame="1"/>
        </w:rPr>
        <w:t xml:space="preserve">       2. Методический совет.</w:t>
      </w:r>
    </w:p>
    <w:p w:rsidR="00E37872" w:rsidRPr="001A2336" w:rsidRDefault="00E37872" w:rsidP="00E37872">
      <w:pPr>
        <w:tabs>
          <w:tab w:val="left" w:pos="142"/>
        </w:tabs>
        <w:spacing w:after="0"/>
        <w:ind w:hanging="566"/>
        <w:rPr>
          <w:rFonts w:ascii="Arial" w:hAnsi="Arial" w:cs="Arial"/>
          <w:sz w:val="24"/>
          <w:szCs w:val="28"/>
        </w:rPr>
      </w:pPr>
      <w:r w:rsidRPr="001A2336">
        <w:rPr>
          <w:rFonts w:ascii="Times New Roman" w:hAnsi="Times New Roman"/>
          <w:sz w:val="24"/>
          <w:szCs w:val="28"/>
          <w:bdr w:val="none" w:sz="0" w:space="0" w:color="auto" w:frame="1"/>
        </w:rPr>
        <w:t xml:space="preserve">       3. Методические объединения учителей.</w:t>
      </w:r>
    </w:p>
    <w:p w:rsidR="00E37872" w:rsidRPr="001A2336" w:rsidRDefault="00E37872" w:rsidP="00E37872">
      <w:pPr>
        <w:tabs>
          <w:tab w:val="left" w:pos="142"/>
        </w:tabs>
        <w:spacing w:after="0"/>
        <w:ind w:hanging="566"/>
        <w:rPr>
          <w:rFonts w:ascii="Arial" w:hAnsi="Arial" w:cs="Arial"/>
          <w:sz w:val="24"/>
          <w:szCs w:val="28"/>
        </w:rPr>
      </w:pPr>
      <w:r w:rsidRPr="001A2336">
        <w:rPr>
          <w:rFonts w:ascii="Times New Roman" w:hAnsi="Times New Roman"/>
          <w:sz w:val="24"/>
          <w:szCs w:val="28"/>
          <w:bdr w:val="none" w:sz="0" w:space="0" w:color="auto" w:frame="1"/>
        </w:rPr>
        <w:t xml:space="preserve">       4. Работа учителей по темам самообразования.</w:t>
      </w:r>
    </w:p>
    <w:p w:rsidR="00E37872" w:rsidRPr="001A2336" w:rsidRDefault="00E37872" w:rsidP="00E37872">
      <w:pPr>
        <w:tabs>
          <w:tab w:val="left" w:pos="142"/>
        </w:tabs>
        <w:spacing w:after="0"/>
        <w:ind w:hanging="566"/>
        <w:rPr>
          <w:rFonts w:ascii="Arial" w:hAnsi="Arial" w:cs="Arial"/>
          <w:sz w:val="24"/>
          <w:szCs w:val="28"/>
        </w:rPr>
      </w:pPr>
      <w:r w:rsidRPr="001A2336">
        <w:rPr>
          <w:rFonts w:ascii="Times New Roman" w:hAnsi="Times New Roman"/>
          <w:sz w:val="24"/>
          <w:szCs w:val="28"/>
          <w:bdr w:val="none" w:sz="0" w:space="0" w:color="auto" w:frame="1"/>
        </w:rPr>
        <w:t xml:space="preserve">       5. Открытые уроки.</w:t>
      </w:r>
    </w:p>
    <w:p w:rsidR="00E37872" w:rsidRPr="001A2336" w:rsidRDefault="00E37872" w:rsidP="00E37872">
      <w:pPr>
        <w:tabs>
          <w:tab w:val="left" w:pos="142"/>
        </w:tabs>
        <w:spacing w:after="0"/>
        <w:ind w:hanging="566"/>
        <w:rPr>
          <w:rFonts w:ascii="Arial" w:hAnsi="Arial" w:cs="Arial"/>
          <w:sz w:val="24"/>
          <w:szCs w:val="28"/>
        </w:rPr>
      </w:pPr>
      <w:r w:rsidRPr="001A2336">
        <w:rPr>
          <w:rFonts w:ascii="Times New Roman" w:hAnsi="Times New Roman"/>
          <w:sz w:val="24"/>
          <w:szCs w:val="28"/>
          <w:bdr w:val="none" w:sz="0" w:space="0" w:color="auto" w:frame="1"/>
        </w:rPr>
        <w:t xml:space="preserve">        6. Обобщение опыта педагогов.</w:t>
      </w:r>
    </w:p>
    <w:p w:rsidR="00E37872" w:rsidRPr="001A2336" w:rsidRDefault="00E37872" w:rsidP="00E37872">
      <w:pPr>
        <w:tabs>
          <w:tab w:val="left" w:pos="142"/>
        </w:tabs>
        <w:spacing w:after="0"/>
        <w:ind w:hanging="566"/>
        <w:rPr>
          <w:rFonts w:ascii="Arial" w:hAnsi="Arial" w:cs="Arial"/>
          <w:sz w:val="24"/>
          <w:szCs w:val="28"/>
        </w:rPr>
      </w:pPr>
      <w:r w:rsidRPr="001A2336">
        <w:rPr>
          <w:rFonts w:ascii="Times New Roman" w:hAnsi="Times New Roman"/>
          <w:sz w:val="24"/>
          <w:szCs w:val="28"/>
          <w:bdr w:val="none" w:sz="0" w:space="0" w:color="auto" w:frame="1"/>
        </w:rPr>
        <w:t xml:space="preserve">        7. Предметные недели.</w:t>
      </w:r>
    </w:p>
    <w:p w:rsidR="00E37872" w:rsidRPr="001A2336" w:rsidRDefault="00E37872" w:rsidP="00E37872">
      <w:pPr>
        <w:tabs>
          <w:tab w:val="left" w:pos="142"/>
        </w:tabs>
        <w:spacing w:after="0"/>
        <w:ind w:hanging="566"/>
        <w:rPr>
          <w:rFonts w:ascii="Arial" w:hAnsi="Arial" w:cs="Arial"/>
          <w:sz w:val="24"/>
          <w:szCs w:val="28"/>
        </w:rPr>
      </w:pPr>
      <w:r w:rsidRPr="001A2336">
        <w:rPr>
          <w:rFonts w:ascii="Times New Roman" w:hAnsi="Times New Roman"/>
          <w:sz w:val="24"/>
          <w:szCs w:val="28"/>
          <w:bdr w:val="none" w:sz="0" w:space="0" w:color="auto" w:frame="1"/>
        </w:rPr>
        <w:t xml:space="preserve">        8. Семинары, </w:t>
      </w:r>
      <w:proofErr w:type="spellStart"/>
      <w:r w:rsidRPr="001A2336">
        <w:rPr>
          <w:rFonts w:ascii="Times New Roman" w:hAnsi="Times New Roman"/>
          <w:sz w:val="24"/>
          <w:szCs w:val="28"/>
          <w:bdr w:val="none" w:sz="0" w:space="0" w:color="auto" w:frame="1"/>
        </w:rPr>
        <w:t>вебинары</w:t>
      </w:r>
      <w:proofErr w:type="spellEnd"/>
      <w:r w:rsidRPr="001A2336">
        <w:rPr>
          <w:rFonts w:ascii="Times New Roman" w:hAnsi="Times New Roman"/>
          <w:sz w:val="24"/>
          <w:szCs w:val="28"/>
          <w:bdr w:val="none" w:sz="0" w:space="0" w:color="auto" w:frame="1"/>
        </w:rPr>
        <w:t>.</w:t>
      </w:r>
    </w:p>
    <w:p w:rsidR="00E37872" w:rsidRPr="001A2336" w:rsidRDefault="00E37872" w:rsidP="00E37872">
      <w:pPr>
        <w:tabs>
          <w:tab w:val="left" w:pos="142"/>
        </w:tabs>
        <w:spacing w:after="0"/>
        <w:ind w:hanging="566"/>
        <w:rPr>
          <w:rFonts w:ascii="Arial" w:hAnsi="Arial" w:cs="Arial"/>
          <w:sz w:val="24"/>
          <w:szCs w:val="28"/>
        </w:rPr>
      </w:pPr>
      <w:r w:rsidRPr="001A2336">
        <w:rPr>
          <w:rFonts w:ascii="Times New Roman" w:hAnsi="Times New Roman"/>
          <w:sz w:val="24"/>
          <w:szCs w:val="28"/>
          <w:bdr w:val="none" w:sz="0" w:space="0" w:color="auto" w:frame="1"/>
        </w:rPr>
        <w:t xml:space="preserve">        9. Консультации по организации и проведению современного урока.</w:t>
      </w:r>
    </w:p>
    <w:p w:rsidR="00E37872" w:rsidRPr="001A2336" w:rsidRDefault="00E37872" w:rsidP="00E37872">
      <w:pPr>
        <w:tabs>
          <w:tab w:val="left" w:pos="142"/>
        </w:tabs>
        <w:spacing w:after="0"/>
        <w:ind w:hanging="566"/>
        <w:rPr>
          <w:rFonts w:ascii="Arial" w:hAnsi="Arial" w:cs="Arial"/>
          <w:sz w:val="24"/>
          <w:szCs w:val="28"/>
        </w:rPr>
      </w:pPr>
      <w:r w:rsidRPr="001A2336">
        <w:rPr>
          <w:rFonts w:ascii="Times New Roman" w:hAnsi="Times New Roman"/>
          <w:sz w:val="24"/>
          <w:szCs w:val="28"/>
          <w:bdr w:val="none" w:sz="0" w:space="0" w:color="auto" w:frame="1"/>
        </w:rPr>
        <w:t xml:space="preserve">       10. Организация работы с одарёнными детьми.</w:t>
      </w:r>
    </w:p>
    <w:p w:rsidR="00E37872" w:rsidRPr="001A2336" w:rsidRDefault="00E37872" w:rsidP="00E37872">
      <w:pPr>
        <w:tabs>
          <w:tab w:val="left" w:pos="142"/>
        </w:tabs>
        <w:spacing w:after="0"/>
        <w:ind w:hanging="566"/>
        <w:rPr>
          <w:rFonts w:ascii="Arial" w:hAnsi="Arial" w:cs="Arial"/>
          <w:color w:val="1C2F3E"/>
          <w:sz w:val="24"/>
          <w:szCs w:val="28"/>
        </w:rPr>
      </w:pPr>
      <w:r w:rsidRPr="001A2336">
        <w:rPr>
          <w:rFonts w:ascii="Times New Roman" w:hAnsi="Times New Roman"/>
          <w:sz w:val="24"/>
          <w:szCs w:val="28"/>
          <w:bdr w:val="none" w:sz="0" w:space="0" w:color="auto" w:frame="1"/>
        </w:rPr>
        <w:t xml:space="preserve">       11. Организация и контроль системы повышения квалификации.</w:t>
      </w:r>
    </w:p>
    <w:p w:rsidR="00F01557" w:rsidRPr="001A2336" w:rsidRDefault="00F01557" w:rsidP="001459C9">
      <w:pPr>
        <w:rPr>
          <w:sz w:val="20"/>
        </w:rPr>
      </w:pPr>
    </w:p>
    <w:p w:rsidR="0025647E" w:rsidRPr="001A2336" w:rsidRDefault="00F01557" w:rsidP="000C0EE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sz w:val="24"/>
          <w:szCs w:val="28"/>
        </w:rPr>
        <w:t>Согласно плана методическая работа осуществлялась по следующим разделам:</w:t>
      </w:r>
    </w:p>
    <w:p w:rsidR="00F01557" w:rsidRPr="001A2336" w:rsidRDefault="00F01557" w:rsidP="00840510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sz w:val="24"/>
          <w:szCs w:val="28"/>
        </w:rPr>
        <w:t>Работа с педагогическими кадрами. Курсовая подготовка.</w:t>
      </w:r>
    </w:p>
    <w:p w:rsidR="00F01557" w:rsidRPr="001A2336" w:rsidRDefault="00F01557" w:rsidP="00840510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sz w:val="24"/>
          <w:szCs w:val="28"/>
        </w:rPr>
        <w:t>Аттестация педагогических работников.</w:t>
      </w:r>
    </w:p>
    <w:p w:rsidR="00F01557" w:rsidRPr="001A2336" w:rsidRDefault="00F01557" w:rsidP="00840510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sz w:val="24"/>
          <w:szCs w:val="28"/>
        </w:rPr>
        <w:t>Обеспечение условий для изучения, обобщения и распространения передового опыта.</w:t>
      </w:r>
    </w:p>
    <w:p w:rsidR="00F01557" w:rsidRPr="001A2336" w:rsidRDefault="00F01557" w:rsidP="00840510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sz w:val="24"/>
          <w:szCs w:val="28"/>
        </w:rPr>
        <w:t>Сопровождение обновлённых ФГОС.</w:t>
      </w:r>
    </w:p>
    <w:p w:rsidR="00F01557" w:rsidRPr="001A2336" w:rsidRDefault="00F01557" w:rsidP="00840510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8"/>
        </w:rPr>
      </w:pPr>
      <w:proofErr w:type="spellStart"/>
      <w:r w:rsidRPr="001A2336">
        <w:rPr>
          <w:rFonts w:ascii="Times New Roman" w:hAnsi="Times New Roman" w:cs="Times New Roman"/>
          <w:sz w:val="24"/>
          <w:szCs w:val="28"/>
        </w:rPr>
        <w:t>Диагностико</w:t>
      </w:r>
      <w:proofErr w:type="spellEnd"/>
      <w:r w:rsidRPr="001A2336">
        <w:rPr>
          <w:rFonts w:ascii="Times New Roman" w:hAnsi="Times New Roman" w:cs="Times New Roman"/>
          <w:sz w:val="24"/>
          <w:szCs w:val="28"/>
        </w:rPr>
        <w:t>-аналитическая деятельность.</w:t>
      </w:r>
    </w:p>
    <w:p w:rsidR="00F01557" w:rsidRPr="001A2336" w:rsidRDefault="00F01557" w:rsidP="00840510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sz w:val="24"/>
          <w:szCs w:val="28"/>
        </w:rPr>
        <w:t>Работа школьных методических объединений.</w:t>
      </w:r>
    </w:p>
    <w:p w:rsidR="00F01557" w:rsidRPr="001A2336" w:rsidRDefault="00F01557" w:rsidP="00840510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sz w:val="24"/>
          <w:szCs w:val="28"/>
        </w:rPr>
        <w:t>Работа с молодыми учителями.</w:t>
      </w:r>
    </w:p>
    <w:p w:rsidR="00F01557" w:rsidRPr="001A2336" w:rsidRDefault="00F01557" w:rsidP="00840510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sz w:val="24"/>
          <w:szCs w:val="28"/>
        </w:rPr>
        <w:t>Работа с одарёнными учащимися.</w:t>
      </w:r>
    </w:p>
    <w:p w:rsidR="00F01557" w:rsidRPr="001A2336" w:rsidRDefault="00F01557" w:rsidP="00840510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sz w:val="24"/>
          <w:szCs w:val="28"/>
        </w:rPr>
        <w:t>Проведение предметно-методических недель.</w:t>
      </w:r>
    </w:p>
    <w:p w:rsidR="00F01557" w:rsidRPr="001A2336" w:rsidRDefault="00F01557" w:rsidP="00840510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sz w:val="24"/>
          <w:szCs w:val="28"/>
        </w:rPr>
        <w:t>Работа Методического совета</w:t>
      </w:r>
      <w:r w:rsidR="000C0EEA" w:rsidRPr="001A2336">
        <w:rPr>
          <w:rFonts w:ascii="Times New Roman" w:hAnsi="Times New Roman" w:cs="Times New Roman"/>
          <w:sz w:val="24"/>
          <w:szCs w:val="28"/>
        </w:rPr>
        <w:t>.</w:t>
      </w:r>
    </w:p>
    <w:p w:rsidR="00F01557" w:rsidRPr="001A2336" w:rsidRDefault="00F01557" w:rsidP="00840510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sz w:val="24"/>
          <w:szCs w:val="28"/>
        </w:rPr>
        <w:t>Проведение методических семинаров.</w:t>
      </w:r>
    </w:p>
    <w:p w:rsidR="00840510" w:rsidRPr="001A2336" w:rsidRDefault="00840510" w:rsidP="00840510">
      <w:pPr>
        <w:pStyle w:val="a3"/>
        <w:spacing w:after="0"/>
        <w:ind w:left="0"/>
        <w:rPr>
          <w:rFonts w:ascii="Times New Roman" w:hAnsi="Times New Roman" w:cs="Times New Roman"/>
          <w:sz w:val="24"/>
          <w:szCs w:val="28"/>
        </w:rPr>
      </w:pPr>
    </w:p>
    <w:p w:rsidR="00963B0B" w:rsidRPr="001A2336" w:rsidRDefault="00963B0B" w:rsidP="00DF26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1A2336">
        <w:rPr>
          <w:rFonts w:ascii="Times New Roman" w:hAnsi="Times New Roman" w:cs="Times New Roman"/>
          <w:b/>
          <w:sz w:val="24"/>
          <w:szCs w:val="28"/>
        </w:rPr>
        <w:t>Работа с педагогическими кадрами. Курсовая подготовка</w:t>
      </w:r>
    </w:p>
    <w:p w:rsidR="001B25C4" w:rsidRDefault="001B25C4" w:rsidP="00840510">
      <w:pPr>
        <w:pStyle w:val="1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1A2336">
        <w:rPr>
          <w:rFonts w:ascii="Times New Roman" w:hAnsi="Times New Roman"/>
          <w:sz w:val="24"/>
          <w:szCs w:val="28"/>
        </w:rPr>
        <w:t xml:space="preserve">В 2022-2023 учебном году учебно-воспитательный процесс в ОО осуществляли  </w:t>
      </w:r>
      <w:r w:rsidR="00135E8A">
        <w:rPr>
          <w:rFonts w:ascii="Times New Roman" w:hAnsi="Times New Roman"/>
          <w:sz w:val="24"/>
          <w:szCs w:val="28"/>
        </w:rPr>
        <w:t>48</w:t>
      </w:r>
      <w:r w:rsidRPr="001A2336">
        <w:rPr>
          <w:rFonts w:ascii="Times New Roman" w:hAnsi="Times New Roman"/>
          <w:sz w:val="24"/>
          <w:szCs w:val="28"/>
        </w:rPr>
        <w:t xml:space="preserve"> человек, из них 5 </w:t>
      </w:r>
      <w:r w:rsidR="00135E8A">
        <w:rPr>
          <w:rFonts w:ascii="Times New Roman" w:hAnsi="Times New Roman"/>
          <w:sz w:val="24"/>
          <w:szCs w:val="28"/>
        </w:rPr>
        <w:t>мужчин,  43 женщины.</w:t>
      </w:r>
    </w:p>
    <w:p w:rsidR="00135E8A" w:rsidRDefault="00135E8A" w:rsidP="00840510">
      <w:pPr>
        <w:pStyle w:val="1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Распределение по возрасту:</w:t>
      </w:r>
    </w:p>
    <w:p w:rsidR="00135E8A" w:rsidRDefault="00135E8A" w:rsidP="00840510">
      <w:pPr>
        <w:pStyle w:val="1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135E8A">
        <w:rPr>
          <w:rFonts w:ascii="Times New Roman" w:hAnsi="Times New Roman"/>
          <w:noProof/>
          <w:sz w:val="24"/>
          <w:szCs w:val="28"/>
          <w:lang w:eastAsia="ru-RU"/>
        </w:rPr>
        <w:lastRenderedPageBreak/>
        <w:drawing>
          <wp:inline distT="0" distB="0" distL="0" distR="0">
            <wp:extent cx="5371934" cy="2146852"/>
            <wp:effectExtent l="19050" t="0" r="19216" b="5798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45BB1" w:rsidRPr="001A2336" w:rsidRDefault="00545BB1" w:rsidP="00545BB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Pr="001A2336">
        <w:rPr>
          <w:rFonts w:ascii="Times New Roman" w:hAnsi="Times New Roman" w:cs="Times New Roman"/>
          <w:sz w:val="24"/>
          <w:szCs w:val="28"/>
        </w:rPr>
        <w:t>редний возраст педагогов ОО составляет  42 года;- в ОО работает 1 педагог в возрасте до 25 лет (3%)</w:t>
      </w:r>
    </w:p>
    <w:p w:rsidR="00131C47" w:rsidRDefault="00131C47" w:rsidP="00545BB1">
      <w:pPr>
        <w:pStyle w:val="1"/>
        <w:spacing w:after="0"/>
        <w:ind w:left="0" w:firstLine="709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Образование  педагогических работников</w:t>
      </w:r>
      <w:r w:rsidR="00545BB1">
        <w:rPr>
          <w:rFonts w:ascii="Times New Roman" w:hAnsi="Times New Roman"/>
          <w:sz w:val="24"/>
          <w:szCs w:val="28"/>
        </w:rPr>
        <w:t>.</w:t>
      </w:r>
    </w:p>
    <w:p w:rsidR="00131C47" w:rsidRDefault="00131C47" w:rsidP="00840510">
      <w:pPr>
        <w:pStyle w:val="1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131C47"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>
            <wp:extent cx="5365612" cy="2369489"/>
            <wp:effectExtent l="19050" t="0" r="25538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45BB1" w:rsidRPr="00840510" w:rsidRDefault="00545BB1" w:rsidP="00545B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A2336">
        <w:rPr>
          <w:rFonts w:ascii="Times New Roman" w:hAnsi="Times New Roman" w:cs="Times New Roman"/>
          <w:sz w:val="24"/>
          <w:szCs w:val="28"/>
        </w:rPr>
        <w:t>Большинство педагогических работников имеют высшее образование</w:t>
      </w:r>
      <w:r w:rsidRPr="00840510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131C47" w:rsidRDefault="00131C47" w:rsidP="00840510">
      <w:pPr>
        <w:pStyle w:val="1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</w:p>
    <w:p w:rsidR="00545BB1" w:rsidRDefault="00545BB1" w:rsidP="00545BB1">
      <w:pPr>
        <w:pStyle w:val="1"/>
        <w:spacing w:after="0"/>
        <w:ind w:left="0" w:firstLine="709"/>
        <w:jc w:val="center"/>
        <w:rPr>
          <w:rFonts w:ascii="Times New Roman" w:hAnsi="Times New Roman"/>
          <w:sz w:val="24"/>
          <w:szCs w:val="28"/>
        </w:rPr>
      </w:pPr>
    </w:p>
    <w:p w:rsidR="00135E8A" w:rsidRDefault="00131C47" w:rsidP="00545BB1">
      <w:pPr>
        <w:pStyle w:val="1"/>
        <w:spacing w:after="0"/>
        <w:ind w:left="0" w:firstLine="709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Распределение по стажу работы.</w:t>
      </w:r>
    </w:p>
    <w:p w:rsidR="00131C47" w:rsidRPr="001A2336" w:rsidRDefault="00131C47" w:rsidP="00840510">
      <w:pPr>
        <w:pStyle w:val="1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131C47"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>
            <wp:extent cx="5362409" cy="2361538"/>
            <wp:effectExtent l="19050" t="0" r="9691" b="662"/>
            <wp:docPr id="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47ED3" w:rsidRPr="00840510" w:rsidRDefault="00147ED3" w:rsidP="008405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35E" w:rsidRPr="001A2336" w:rsidRDefault="00545BB1" w:rsidP="000C0E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D6635E" w:rsidRPr="001A2336">
        <w:rPr>
          <w:rFonts w:ascii="Times New Roman" w:hAnsi="Times New Roman"/>
          <w:sz w:val="24"/>
          <w:szCs w:val="24"/>
        </w:rPr>
        <w:t xml:space="preserve">олее трети педагогов имеют педагогический стаж свыше 25лет, наиболее высока доля педагогов с данным стажем на уровне </w:t>
      </w:r>
      <w:r>
        <w:rPr>
          <w:rFonts w:ascii="Times New Roman" w:hAnsi="Times New Roman"/>
          <w:sz w:val="24"/>
          <w:szCs w:val="24"/>
        </w:rPr>
        <w:t>начального общего образования</w:t>
      </w:r>
      <w:r w:rsidR="00840510" w:rsidRPr="001A2336">
        <w:rPr>
          <w:rFonts w:ascii="Times New Roman" w:hAnsi="Times New Roman"/>
          <w:sz w:val="24"/>
          <w:szCs w:val="24"/>
        </w:rPr>
        <w:t>.</w:t>
      </w:r>
    </w:p>
    <w:p w:rsidR="00DF264A" w:rsidRPr="001A2336" w:rsidRDefault="00DF264A" w:rsidP="00DF264A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Курсовая подготовка и повышение квалификации педагогов</w:t>
      </w:r>
    </w:p>
    <w:p w:rsidR="00DF264A" w:rsidRPr="001A2336" w:rsidRDefault="00DF264A" w:rsidP="00DF26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      Непрерывное системное развитие педагогов является одним из главных направлений методической работы в образовательной организации. Профессиональное развитие педагога и повышение его профессионального статуса, удовлетворение образовательных и профессиональных потребностей, обеспечение соответствия его квалификации меняющимся условиям профессиональной и социальной среды – все это цель непрерывного повышения квалификации.  </w:t>
      </w:r>
    </w:p>
    <w:p w:rsidR="007B5BF9" w:rsidRPr="001A2336" w:rsidRDefault="007B5BF9" w:rsidP="000C0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336">
        <w:rPr>
          <w:rFonts w:ascii="Times New Roman" w:hAnsi="Times New Roman" w:cs="Times New Roman"/>
          <w:sz w:val="24"/>
          <w:szCs w:val="24"/>
        </w:rPr>
        <w:t>Педагоги и работники школы проходят курсы повышения квалификации  как в соответствии с утвержденными графиками, так и дополнительно в течение года по мере необходимости и востребованности педагогами.</w:t>
      </w:r>
      <w:r w:rsidR="00DF264A" w:rsidRPr="001A2336">
        <w:rPr>
          <w:rFonts w:ascii="Times New Roman" w:hAnsi="Times New Roman" w:cs="Times New Roman"/>
          <w:sz w:val="24"/>
          <w:szCs w:val="24"/>
        </w:rPr>
        <w:t xml:space="preserve"> В 2022-2023 </w:t>
      </w:r>
      <w:proofErr w:type="spellStart"/>
      <w:r w:rsidR="00DF264A" w:rsidRPr="001A233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DF264A" w:rsidRPr="001A2336">
        <w:rPr>
          <w:rFonts w:ascii="Times New Roman" w:hAnsi="Times New Roman" w:cs="Times New Roman"/>
          <w:sz w:val="24"/>
          <w:szCs w:val="24"/>
        </w:rPr>
        <w:t>/году педагоги проходили КПК по о</w:t>
      </w:r>
      <w:r w:rsidR="000C0EEA" w:rsidRPr="001A2336">
        <w:rPr>
          <w:rFonts w:ascii="Times New Roman" w:hAnsi="Times New Roman" w:cs="Times New Roman"/>
          <w:sz w:val="24"/>
          <w:szCs w:val="24"/>
        </w:rPr>
        <w:t xml:space="preserve">бновлённым ФГОС ООО и СОО, </w:t>
      </w:r>
      <w:r w:rsidR="00545BB1">
        <w:rPr>
          <w:rFonts w:ascii="Times New Roman" w:hAnsi="Times New Roman" w:cs="Times New Roman"/>
          <w:sz w:val="24"/>
          <w:szCs w:val="24"/>
        </w:rPr>
        <w:t>ФОП, оказание первой доврачебной помощи</w:t>
      </w:r>
      <w:r w:rsidR="000C0EEA" w:rsidRPr="001A2336">
        <w:rPr>
          <w:rFonts w:ascii="Times New Roman" w:hAnsi="Times New Roman" w:cs="Times New Roman"/>
          <w:sz w:val="24"/>
          <w:szCs w:val="24"/>
        </w:rPr>
        <w:t>.</w:t>
      </w:r>
    </w:p>
    <w:p w:rsidR="00D626F7" w:rsidRDefault="00D626F7" w:rsidP="00D626F7">
      <w:pPr>
        <w:pStyle w:val="a3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287407" w:rsidRPr="001A2336" w:rsidRDefault="00DF264A" w:rsidP="000C0EEA">
      <w:pPr>
        <w:pStyle w:val="a3"/>
        <w:numPr>
          <w:ilvl w:val="0"/>
          <w:numId w:val="4"/>
        </w:numPr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336">
        <w:rPr>
          <w:rFonts w:ascii="Times New Roman" w:hAnsi="Times New Roman" w:cs="Times New Roman"/>
          <w:b/>
          <w:sz w:val="24"/>
          <w:szCs w:val="24"/>
        </w:rPr>
        <w:t>Аттестация педагогических работников</w:t>
      </w:r>
    </w:p>
    <w:p w:rsidR="007B5BF9" w:rsidRPr="001A2336" w:rsidRDefault="007B5BF9" w:rsidP="000C0EE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>Основным направлением в повышении квалификации учителей является аттестация педагогических кадров. Квалификационный уровень учителей представлен следующим  образом:</w:t>
      </w:r>
    </w:p>
    <w:p w:rsidR="007B5BF9" w:rsidRPr="001A2336" w:rsidRDefault="007B5BF9" w:rsidP="000C0EEA">
      <w:pPr>
        <w:pStyle w:val="a3"/>
        <w:spacing w:after="0" w:line="23" w:lineRule="atLeast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A2336">
        <w:rPr>
          <w:rFonts w:ascii="Times New Roman" w:eastAsia="Times New Roman" w:hAnsi="Times New Roman" w:cs="Times New Roman"/>
          <w:sz w:val="24"/>
          <w:szCs w:val="24"/>
        </w:rPr>
        <w:tab/>
        <w:t>высшая квалификационная категория – 1</w:t>
      </w:r>
      <w:r w:rsidR="00545BB1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="00185170">
        <w:rPr>
          <w:rFonts w:ascii="Times New Roman" w:eastAsia="Times New Roman" w:hAnsi="Times New Roman" w:cs="Times New Roman"/>
          <w:sz w:val="24"/>
          <w:szCs w:val="24"/>
        </w:rPr>
        <w:t>педагогов (3</w:t>
      </w:r>
      <w:r w:rsidRPr="001A2336">
        <w:rPr>
          <w:rFonts w:ascii="Times New Roman" w:eastAsia="Times New Roman" w:hAnsi="Times New Roman" w:cs="Times New Roman"/>
          <w:sz w:val="24"/>
          <w:szCs w:val="24"/>
        </w:rPr>
        <w:t>8%);</w:t>
      </w:r>
    </w:p>
    <w:p w:rsidR="007B5BF9" w:rsidRPr="001A2336" w:rsidRDefault="007B5BF9" w:rsidP="000C0EEA">
      <w:pPr>
        <w:pStyle w:val="a3"/>
        <w:spacing w:after="0" w:line="23" w:lineRule="atLeast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A2336">
        <w:rPr>
          <w:rFonts w:ascii="Times New Roman" w:eastAsia="Times New Roman" w:hAnsi="Times New Roman" w:cs="Times New Roman"/>
          <w:sz w:val="24"/>
          <w:szCs w:val="24"/>
        </w:rPr>
        <w:tab/>
        <w:t xml:space="preserve">первая квалификационная категория – </w:t>
      </w:r>
      <w:r w:rsidR="00545BB1">
        <w:rPr>
          <w:rFonts w:ascii="Times New Roman" w:eastAsia="Times New Roman" w:hAnsi="Times New Roman" w:cs="Times New Roman"/>
          <w:sz w:val="24"/>
          <w:szCs w:val="24"/>
        </w:rPr>
        <w:t>11</w:t>
      </w:r>
      <w:r w:rsidR="00185170">
        <w:rPr>
          <w:rFonts w:ascii="Times New Roman" w:eastAsia="Times New Roman" w:hAnsi="Times New Roman" w:cs="Times New Roman"/>
          <w:sz w:val="24"/>
          <w:szCs w:val="24"/>
        </w:rPr>
        <w:t xml:space="preserve"> педагогов (2</w:t>
      </w:r>
      <w:r w:rsidRPr="001A2336">
        <w:rPr>
          <w:rFonts w:ascii="Times New Roman" w:eastAsia="Times New Roman" w:hAnsi="Times New Roman" w:cs="Times New Roman"/>
          <w:sz w:val="24"/>
          <w:szCs w:val="24"/>
        </w:rPr>
        <w:t>3 %);</w:t>
      </w:r>
    </w:p>
    <w:p w:rsidR="007B5BF9" w:rsidRPr="001A2336" w:rsidRDefault="007B5BF9" w:rsidP="000C0EEA">
      <w:pPr>
        <w:pStyle w:val="a3"/>
        <w:spacing w:after="0" w:line="23" w:lineRule="atLeast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A2336">
        <w:rPr>
          <w:rFonts w:ascii="Times New Roman" w:eastAsia="Times New Roman" w:hAnsi="Times New Roman" w:cs="Times New Roman"/>
          <w:sz w:val="24"/>
          <w:szCs w:val="24"/>
        </w:rPr>
        <w:tab/>
        <w:t xml:space="preserve">соответствие занимаемой должности — </w:t>
      </w:r>
      <w:r w:rsidR="00545BB1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r w:rsidR="00545BB1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85170">
        <w:rPr>
          <w:rFonts w:ascii="Times New Roman" w:eastAsia="Times New Roman" w:hAnsi="Times New Roman" w:cs="Times New Roman"/>
          <w:sz w:val="24"/>
          <w:szCs w:val="24"/>
        </w:rPr>
        <w:t xml:space="preserve"> (31</w:t>
      </w: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%);</w:t>
      </w:r>
    </w:p>
    <w:p w:rsidR="007B5BF9" w:rsidRPr="001A2336" w:rsidRDefault="007B5BF9" w:rsidP="000C0EE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>Качество квалификации педагогических</w:t>
      </w:r>
      <w:r w:rsidR="00333B60" w:rsidRPr="001A2336">
        <w:rPr>
          <w:rFonts w:ascii="Times New Roman" w:hAnsi="Times New Roman" w:cs="Times New Roman"/>
          <w:sz w:val="24"/>
          <w:szCs w:val="24"/>
        </w:rPr>
        <w:t xml:space="preserve"> кадров школы – один из главных </w:t>
      </w: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ресурсов, способствующих решению поставленных задач. </w:t>
      </w:r>
      <w:r w:rsidR="00545BB1">
        <w:rPr>
          <w:rFonts w:ascii="Times New Roman" w:hAnsi="Times New Roman" w:cs="Times New Roman"/>
          <w:sz w:val="24"/>
          <w:szCs w:val="24"/>
        </w:rPr>
        <w:t xml:space="preserve">В 2022-2023 учебном </w:t>
      </w:r>
      <w:r w:rsidR="004C3A77" w:rsidRPr="001A2336">
        <w:rPr>
          <w:rFonts w:ascii="Times New Roman" w:hAnsi="Times New Roman" w:cs="Times New Roman"/>
          <w:sz w:val="24"/>
          <w:szCs w:val="24"/>
        </w:rPr>
        <w:t>году аттестацию на высшую категорию прошл</w:t>
      </w:r>
      <w:r w:rsidR="00545BB1">
        <w:rPr>
          <w:rFonts w:ascii="Times New Roman" w:hAnsi="Times New Roman" w:cs="Times New Roman"/>
          <w:sz w:val="24"/>
          <w:szCs w:val="24"/>
        </w:rPr>
        <w:t>а</w:t>
      </w:r>
      <w:r w:rsidR="004C3A77" w:rsidRPr="001A2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BB1">
        <w:rPr>
          <w:rFonts w:ascii="Times New Roman" w:hAnsi="Times New Roman" w:cs="Times New Roman"/>
          <w:sz w:val="24"/>
          <w:szCs w:val="24"/>
        </w:rPr>
        <w:t>Каржаубаева</w:t>
      </w:r>
      <w:proofErr w:type="spellEnd"/>
      <w:r w:rsidR="00545BB1">
        <w:rPr>
          <w:rFonts w:ascii="Times New Roman" w:hAnsi="Times New Roman" w:cs="Times New Roman"/>
          <w:sz w:val="24"/>
          <w:szCs w:val="24"/>
        </w:rPr>
        <w:t xml:space="preserve"> А.В</w:t>
      </w:r>
      <w:r w:rsidR="004C3A77" w:rsidRPr="001A2336">
        <w:rPr>
          <w:rFonts w:ascii="Times New Roman" w:hAnsi="Times New Roman" w:cs="Times New Roman"/>
          <w:sz w:val="24"/>
          <w:szCs w:val="24"/>
        </w:rPr>
        <w:t>.</w:t>
      </w:r>
      <w:r w:rsidR="0079793A">
        <w:rPr>
          <w:rFonts w:ascii="Times New Roman" w:hAnsi="Times New Roman" w:cs="Times New Roman"/>
          <w:sz w:val="24"/>
          <w:szCs w:val="24"/>
        </w:rPr>
        <w:t>,</w:t>
      </w:r>
      <w:r w:rsidR="004C3A77" w:rsidRPr="001A2336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545BB1">
        <w:rPr>
          <w:rFonts w:ascii="Times New Roman" w:hAnsi="Times New Roman" w:cs="Times New Roman"/>
          <w:sz w:val="24"/>
          <w:szCs w:val="24"/>
        </w:rPr>
        <w:t>ь</w:t>
      </w:r>
      <w:r w:rsidR="004C3A77" w:rsidRPr="001A2336">
        <w:rPr>
          <w:rFonts w:ascii="Times New Roman" w:hAnsi="Times New Roman" w:cs="Times New Roman"/>
          <w:sz w:val="24"/>
          <w:szCs w:val="24"/>
        </w:rPr>
        <w:t xml:space="preserve"> начальных классов.</w:t>
      </w:r>
      <w:r w:rsidR="00545BB1">
        <w:rPr>
          <w:rFonts w:ascii="Times New Roman" w:hAnsi="Times New Roman" w:cs="Times New Roman"/>
          <w:sz w:val="24"/>
          <w:szCs w:val="24"/>
        </w:rPr>
        <w:t xml:space="preserve"> Первую категорию получили: Назарова О.В., учитель начальных классов, Кобзева М.Н., учитель истории и обществознания</w:t>
      </w:r>
      <w:r w:rsidR="00185170">
        <w:rPr>
          <w:rFonts w:ascii="Times New Roman" w:hAnsi="Times New Roman" w:cs="Times New Roman"/>
          <w:sz w:val="24"/>
          <w:szCs w:val="24"/>
        </w:rPr>
        <w:t xml:space="preserve">. Аттестацию с целью установления соответствия занимаемой должности прошли  Колесникова Ю.П., учитель русского языка и литературы, </w:t>
      </w:r>
      <w:proofErr w:type="spellStart"/>
      <w:r w:rsidR="00185170">
        <w:rPr>
          <w:rFonts w:ascii="Times New Roman" w:hAnsi="Times New Roman" w:cs="Times New Roman"/>
          <w:sz w:val="24"/>
          <w:szCs w:val="24"/>
        </w:rPr>
        <w:t>Бахмудова</w:t>
      </w:r>
      <w:proofErr w:type="spellEnd"/>
      <w:r w:rsidR="00185170">
        <w:rPr>
          <w:rFonts w:ascii="Times New Roman" w:hAnsi="Times New Roman" w:cs="Times New Roman"/>
          <w:sz w:val="24"/>
          <w:szCs w:val="24"/>
        </w:rPr>
        <w:t xml:space="preserve"> Д.А., учитель музыки, </w:t>
      </w:r>
      <w:proofErr w:type="spellStart"/>
      <w:r w:rsidR="00185170">
        <w:rPr>
          <w:rFonts w:ascii="Times New Roman" w:hAnsi="Times New Roman" w:cs="Times New Roman"/>
          <w:sz w:val="24"/>
          <w:szCs w:val="24"/>
        </w:rPr>
        <w:t>Вердиева</w:t>
      </w:r>
      <w:proofErr w:type="spellEnd"/>
      <w:r w:rsidR="00185170">
        <w:rPr>
          <w:rFonts w:ascii="Times New Roman" w:hAnsi="Times New Roman" w:cs="Times New Roman"/>
          <w:sz w:val="24"/>
          <w:szCs w:val="24"/>
        </w:rPr>
        <w:t xml:space="preserve"> З.Н., учитель истории и обществознания.</w:t>
      </w:r>
    </w:p>
    <w:p w:rsidR="00185170" w:rsidRDefault="00185170" w:rsidP="00545BB1">
      <w:pPr>
        <w:pStyle w:val="1"/>
        <w:spacing w:after="0"/>
        <w:ind w:left="0" w:firstLine="709"/>
        <w:jc w:val="center"/>
        <w:rPr>
          <w:rFonts w:ascii="Times New Roman" w:hAnsi="Times New Roman"/>
          <w:sz w:val="24"/>
          <w:szCs w:val="28"/>
        </w:rPr>
      </w:pPr>
    </w:p>
    <w:p w:rsidR="00545BB1" w:rsidRDefault="00545BB1" w:rsidP="00545BB1">
      <w:pPr>
        <w:pStyle w:val="1"/>
        <w:spacing w:after="0"/>
        <w:ind w:left="0" w:firstLine="709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Распределение по квалификационным категориям.</w:t>
      </w:r>
    </w:p>
    <w:p w:rsidR="00545BB1" w:rsidRDefault="00545BB1" w:rsidP="00545BB1">
      <w:pPr>
        <w:pStyle w:val="1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131C47"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>
            <wp:extent cx="5362437" cy="2074655"/>
            <wp:effectExtent l="19050" t="0" r="9663" b="1795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F264A" w:rsidRDefault="00DF264A" w:rsidP="00DF26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170" w:rsidRPr="00185170" w:rsidRDefault="004C3A77" w:rsidP="004C3A77">
      <w:pPr>
        <w:pStyle w:val="a3"/>
        <w:numPr>
          <w:ilvl w:val="0"/>
          <w:numId w:val="4"/>
        </w:numPr>
        <w:tabs>
          <w:tab w:val="left" w:pos="1340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b/>
          <w:sz w:val="24"/>
          <w:szCs w:val="28"/>
        </w:rPr>
        <w:t xml:space="preserve">Обеспечение условий для изучения, </w:t>
      </w:r>
    </w:p>
    <w:p w:rsidR="007B5BF9" w:rsidRPr="001A2336" w:rsidRDefault="004C3A77" w:rsidP="00185170">
      <w:pPr>
        <w:pStyle w:val="a3"/>
        <w:tabs>
          <w:tab w:val="left" w:pos="1340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1A2336">
        <w:rPr>
          <w:rFonts w:ascii="Times New Roman" w:hAnsi="Times New Roman" w:cs="Times New Roman"/>
          <w:b/>
          <w:sz w:val="24"/>
          <w:szCs w:val="28"/>
        </w:rPr>
        <w:t>обобщения и распространения передового опыты</w:t>
      </w:r>
    </w:p>
    <w:p w:rsidR="004C3A77" w:rsidRPr="001A2336" w:rsidRDefault="0079793A" w:rsidP="00FF286B">
      <w:pPr>
        <w:tabs>
          <w:tab w:val="left" w:pos="134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7E7A35" w:rsidRPr="001A2336">
        <w:rPr>
          <w:rFonts w:ascii="Times New Roman" w:hAnsi="Times New Roman" w:cs="Times New Roman"/>
          <w:sz w:val="24"/>
          <w:szCs w:val="28"/>
        </w:rPr>
        <w:t xml:space="preserve">В течение 2022-2023 </w:t>
      </w:r>
      <w:proofErr w:type="spellStart"/>
      <w:r w:rsidR="007E7A35" w:rsidRPr="001A2336">
        <w:rPr>
          <w:rFonts w:ascii="Times New Roman" w:hAnsi="Times New Roman" w:cs="Times New Roman"/>
          <w:sz w:val="24"/>
          <w:szCs w:val="28"/>
        </w:rPr>
        <w:t>уч</w:t>
      </w:r>
      <w:proofErr w:type="spellEnd"/>
      <w:r w:rsidR="007E7A35" w:rsidRPr="001A2336">
        <w:rPr>
          <w:rFonts w:ascii="Times New Roman" w:hAnsi="Times New Roman" w:cs="Times New Roman"/>
          <w:sz w:val="24"/>
          <w:szCs w:val="28"/>
        </w:rPr>
        <w:t>/года все педагоги школы принимали участие в школьных, окружных и мун</w:t>
      </w:r>
      <w:r w:rsidR="00FF286B" w:rsidRPr="001A2336">
        <w:rPr>
          <w:rFonts w:ascii="Times New Roman" w:hAnsi="Times New Roman" w:cs="Times New Roman"/>
          <w:sz w:val="24"/>
          <w:szCs w:val="28"/>
        </w:rPr>
        <w:t>иципальных предметных семинарах. П</w:t>
      </w:r>
      <w:r w:rsidR="007E7A35" w:rsidRPr="001A2336">
        <w:rPr>
          <w:rFonts w:ascii="Times New Roman" w:hAnsi="Times New Roman" w:cs="Times New Roman"/>
          <w:sz w:val="24"/>
          <w:szCs w:val="28"/>
        </w:rPr>
        <w:t>роводили открытые уроки</w:t>
      </w:r>
      <w:r w:rsidR="00FF286B" w:rsidRPr="001A2336">
        <w:rPr>
          <w:rFonts w:ascii="Times New Roman" w:hAnsi="Times New Roman" w:cs="Times New Roman"/>
          <w:sz w:val="24"/>
          <w:szCs w:val="28"/>
        </w:rPr>
        <w:t xml:space="preserve"> и мастер-классы   в рамках публичной презентации «Кто дарит знания и свет», предметных недель, школьных и муниципальных семинаров: </w:t>
      </w:r>
      <w:proofErr w:type="spellStart"/>
      <w:r w:rsidR="00185170">
        <w:rPr>
          <w:rFonts w:ascii="Times New Roman" w:hAnsi="Times New Roman" w:cs="Times New Roman"/>
          <w:sz w:val="24"/>
          <w:szCs w:val="28"/>
        </w:rPr>
        <w:t>Тагильцева</w:t>
      </w:r>
      <w:proofErr w:type="spellEnd"/>
      <w:r w:rsidR="00185170">
        <w:rPr>
          <w:rFonts w:ascii="Times New Roman" w:hAnsi="Times New Roman" w:cs="Times New Roman"/>
          <w:sz w:val="24"/>
          <w:szCs w:val="28"/>
        </w:rPr>
        <w:t xml:space="preserve"> А.И</w:t>
      </w:r>
      <w:r w:rsidR="00FF286B" w:rsidRPr="001A2336">
        <w:rPr>
          <w:rFonts w:ascii="Times New Roman" w:hAnsi="Times New Roman" w:cs="Times New Roman"/>
          <w:sz w:val="24"/>
          <w:szCs w:val="28"/>
        </w:rPr>
        <w:t xml:space="preserve">. (учитель математики), </w:t>
      </w:r>
      <w:r w:rsidR="00185170">
        <w:rPr>
          <w:rFonts w:ascii="Times New Roman" w:hAnsi="Times New Roman" w:cs="Times New Roman"/>
          <w:sz w:val="24"/>
          <w:szCs w:val="28"/>
        </w:rPr>
        <w:lastRenderedPageBreak/>
        <w:t>Абаева Е.П.</w:t>
      </w:r>
      <w:r w:rsidR="00FF286B" w:rsidRPr="001A2336">
        <w:rPr>
          <w:rFonts w:ascii="Times New Roman" w:hAnsi="Times New Roman" w:cs="Times New Roman"/>
          <w:sz w:val="24"/>
          <w:szCs w:val="28"/>
        </w:rPr>
        <w:t xml:space="preserve"> (учитель химии), </w:t>
      </w:r>
      <w:r w:rsidR="00185170">
        <w:rPr>
          <w:rFonts w:ascii="Times New Roman" w:hAnsi="Times New Roman" w:cs="Times New Roman"/>
          <w:sz w:val="24"/>
          <w:szCs w:val="28"/>
        </w:rPr>
        <w:t>Кузнецова Н.А</w:t>
      </w:r>
      <w:r w:rsidR="00F96C8F" w:rsidRPr="001A2336">
        <w:rPr>
          <w:rFonts w:ascii="Times New Roman" w:hAnsi="Times New Roman" w:cs="Times New Roman"/>
          <w:sz w:val="24"/>
          <w:szCs w:val="28"/>
        </w:rPr>
        <w:t xml:space="preserve">. (учитель начальных классов), </w:t>
      </w:r>
      <w:proofErr w:type="spellStart"/>
      <w:r w:rsidR="00185170">
        <w:rPr>
          <w:rFonts w:ascii="Times New Roman" w:hAnsi="Times New Roman" w:cs="Times New Roman"/>
          <w:sz w:val="24"/>
          <w:szCs w:val="28"/>
        </w:rPr>
        <w:t>Нарыжная</w:t>
      </w:r>
      <w:proofErr w:type="spellEnd"/>
      <w:r w:rsidR="00185170">
        <w:rPr>
          <w:rFonts w:ascii="Times New Roman" w:hAnsi="Times New Roman" w:cs="Times New Roman"/>
          <w:sz w:val="24"/>
          <w:szCs w:val="28"/>
        </w:rPr>
        <w:t xml:space="preserve"> О.Н.</w:t>
      </w:r>
      <w:r w:rsidR="00F96C8F" w:rsidRPr="001A2336">
        <w:rPr>
          <w:rFonts w:ascii="Times New Roman" w:hAnsi="Times New Roman" w:cs="Times New Roman"/>
          <w:sz w:val="24"/>
          <w:szCs w:val="28"/>
        </w:rPr>
        <w:t>(</w:t>
      </w:r>
      <w:r w:rsidR="00061816" w:rsidRPr="001A2336">
        <w:rPr>
          <w:rFonts w:ascii="Times New Roman" w:hAnsi="Times New Roman" w:cs="Times New Roman"/>
          <w:sz w:val="24"/>
          <w:szCs w:val="28"/>
        </w:rPr>
        <w:t xml:space="preserve">учитель начальных классов), </w:t>
      </w:r>
      <w:r w:rsidR="00185170">
        <w:rPr>
          <w:rFonts w:ascii="Times New Roman" w:hAnsi="Times New Roman" w:cs="Times New Roman"/>
          <w:sz w:val="24"/>
          <w:szCs w:val="28"/>
        </w:rPr>
        <w:t>Назарова О.В.</w:t>
      </w:r>
      <w:r w:rsidR="00061816" w:rsidRPr="001A2336">
        <w:rPr>
          <w:rFonts w:ascii="Times New Roman" w:hAnsi="Times New Roman" w:cs="Times New Roman"/>
          <w:sz w:val="24"/>
          <w:szCs w:val="28"/>
        </w:rPr>
        <w:t xml:space="preserve"> (учитель начальных классов), </w:t>
      </w:r>
      <w:r w:rsidR="00185170">
        <w:rPr>
          <w:rFonts w:ascii="Times New Roman" w:hAnsi="Times New Roman" w:cs="Times New Roman"/>
          <w:sz w:val="24"/>
          <w:szCs w:val="28"/>
        </w:rPr>
        <w:t>Нагиев Р.В.</w:t>
      </w:r>
      <w:r w:rsidR="00061816" w:rsidRPr="001A2336">
        <w:rPr>
          <w:rFonts w:ascii="Times New Roman" w:hAnsi="Times New Roman" w:cs="Times New Roman"/>
          <w:sz w:val="24"/>
          <w:szCs w:val="28"/>
        </w:rPr>
        <w:t xml:space="preserve"> (учитель английского языка), </w:t>
      </w:r>
      <w:r w:rsidR="00185170">
        <w:rPr>
          <w:rFonts w:ascii="Times New Roman" w:hAnsi="Times New Roman" w:cs="Times New Roman"/>
          <w:sz w:val="24"/>
          <w:szCs w:val="28"/>
        </w:rPr>
        <w:t>Кобзева М.Н.</w:t>
      </w:r>
      <w:r w:rsidR="00061816" w:rsidRPr="001A2336">
        <w:rPr>
          <w:rFonts w:ascii="Times New Roman" w:hAnsi="Times New Roman" w:cs="Times New Roman"/>
          <w:sz w:val="24"/>
          <w:szCs w:val="28"/>
        </w:rPr>
        <w:t xml:space="preserve"> (учитель истории и обществознания).</w:t>
      </w:r>
      <w:r w:rsidR="00185170">
        <w:rPr>
          <w:rFonts w:ascii="Times New Roman" w:hAnsi="Times New Roman" w:cs="Times New Roman"/>
          <w:sz w:val="24"/>
          <w:szCs w:val="28"/>
        </w:rPr>
        <w:t xml:space="preserve"> </w:t>
      </w:r>
      <w:r w:rsidR="00061816" w:rsidRPr="001A2336">
        <w:rPr>
          <w:rFonts w:ascii="Times New Roman" w:hAnsi="Times New Roman" w:cs="Times New Roman"/>
          <w:sz w:val="24"/>
          <w:szCs w:val="28"/>
        </w:rPr>
        <w:t>П</w:t>
      </w:r>
      <w:r w:rsidR="007E7A35" w:rsidRPr="001A2336">
        <w:rPr>
          <w:rFonts w:ascii="Times New Roman" w:hAnsi="Times New Roman" w:cs="Times New Roman"/>
          <w:sz w:val="24"/>
          <w:szCs w:val="28"/>
        </w:rPr>
        <w:t>редставляли опыт работы на заседаниях школьных методических объединений, педагогических советах</w:t>
      </w:r>
      <w:r w:rsidR="00061816" w:rsidRPr="001A2336">
        <w:rPr>
          <w:rFonts w:ascii="Times New Roman" w:hAnsi="Times New Roman" w:cs="Times New Roman"/>
          <w:sz w:val="24"/>
          <w:szCs w:val="28"/>
        </w:rPr>
        <w:t xml:space="preserve">, имеют </w:t>
      </w:r>
      <w:r w:rsidR="006C70C7" w:rsidRPr="001A2336">
        <w:rPr>
          <w:rFonts w:ascii="Times New Roman" w:hAnsi="Times New Roman" w:cs="Times New Roman"/>
          <w:sz w:val="24"/>
          <w:szCs w:val="28"/>
        </w:rPr>
        <w:t xml:space="preserve">публикации </w:t>
      </w:r>
      <w:r w:rsidR="00061816" w:rsidRPr="001A2336">
        <w:rPr>
          <w:rFonts w:ascii="Times New Roman" w:hAnsi="Times New Roman" w:cs="Times New Roman"/>
          <w:sz w:val="24"/>
          <w:szCs w:val="28"/>
        </w:rPr>
        <w:t>в СМИ</w:t>
      </w:r>
      <w:r w:rsidR="006C70C7" w:rsidRPr="001A2336">
        <w:rPr>
          <w:rFonts w:ascii="Times New Roman" w:hAnsi="Times New Roman" w:cs="Times New Roman"/>
          <w:sz w:val="24"/>
          <w:szCs w:val="28"/>
        </w:rPr>
        <w:t xml:space="preserve"> и на интернет-площадках</w:t>
      </w:r>
      <w:r w:rsidR="00061816" w:rsidRPr="001A2336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185170" w:rsidRPr="00185170" w:rsidRDefault="00185170" w:rsidP="0018517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85170">
        <w:rPr>
          <w:rFonts w:ascii="Times New Roman" w:hAnsi="Times New Roman"/>
          <w:sz w:val="24"/>
          <w:szCs w:val="24"/>
        </w:rPr>
        <w:t xml:space="preserve">В ноябре месяце 2022 года учителя школы приняли участие во Всероссийских просветительских </w:t>
      </w:r>
      <w:proofErr w:type="gramStart"/>
      <w:r w:rsidRPr="00185170">
        <w:rPr>
          <w:rFonts w:ascii="Times New Roman" w:hAnsi="Times New Roman"/>
          <w:sz w:val="24"/>
          <w:szCs w:val="24"/>
        </w:rPr>
        <w:t>мероприятиях ,</w:t>
      </w:r>
      <w:proofErr w:type="gramEnd"/>
      <w:r w:rsidRPr="00185170">
        <w:rPr>
          <w:rFonts w:ascii="Times New Roman" w:hAnsi="Times New Roman"/>
          <w:sz w:val="24"/>
          <w:szCs w:val="24"/>
        </w:rPr>
        <w:t xml:space="preserve"> организованных ФГБНУ «Институт стратегии развития образования Российской академии образования»:</w:t>
      </w:r>
    </w:p>
    <w:p w:rsidR="00C27502" w:rsidRDefault="00185170" w:rsidP="0018517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85170">
        <w:rPr>
          <w:rFonts w:ascii="Times New Roman" w:hAnsi="Times New Roman"/>
          <w:sz w:val="24"/>
          <w:szCs w:val="24"/>
        </w:rPr>
        <w:t xml:space="preserve">23 ноября 2022 года учителя начальных классов приняли участие </w:t>
      </w:r>
      <w:r>
        <w:rPr>
          <w:rFonts w:ascii="Times New Roman" w:hAnsi="Times New Roman"/>
          <w:sz w:val="24"/>
          <w:szCs w:val="24"/>
        </w:rPr>
        <w:t>в мероприятии «Особенности реализации федеральной основной общеобразовательной программы начального общего образования».</w:t>
      </w:r>
    </w:p>
    <w:p w:rsidR="00185170" w:rsidRDefault="00185170" w:rsidP="0018517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 ноября 2022 </w:t>
      </w:r>
      <w:proofErr w:type="gramStart"/>
      <w:r>
        <w:rPr>
          <w:rFonts w:ascii="Times New Roman" w:hAnsi="Times New Roman"/>
          <w:sz w:val="24"/>
          <w:szCs w:val="24"/>
        </w:rPr>
        <w:t>года  учителя</w:t>
      </w:r>
      <w:proofErr w:type="gramEnd"/>
      <w:r>
        <w:rPr>
          <w:rFonts w:ascii="Times New Roman" w:hAnsi="Times New Roman"/>
          <w:sz w:val="24"/>
          <w:szCs w:val="24"/>
        </w:rPr>
        <w:t xml:space="preserve"> математики, информатики, физики, химии, биологии стали участниками мероприятия «Особенности реализации федеральных основных общеобразовательных программ основного общего и среднего общего образования и рабочих программ по естественно-научным предметам, математике и информатике».</w:t>
      </w:r>
    </w:p>
    <w:p w:rsidR="00185170" w:rsidRDefault="002F0A5C" w:rsidP="0018517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 ноября в подобном мер</w:t>
      </w:r>
      <w:r w:rsidR="00185170">
        <w:rPr>
          <w:rFonts w:ascii="Times New Roman" w:hAnsi="Times New Roman"/>
          <w:sz w:val="24"/>
          <w:szCs w:val="24"/>
        </w:rPr>
        <w:t>оприятии приняли участие учителя</w:t>
      </w:r>
      <w:r>
        <w:rPr>
          <w:rFonts w:ascii="Times New Roman" w:hAnsi="Times New Roman"/>
          <w:sz w:val="24"/>
          <w:szCs w:val="24"/>
        </w:rPr>
        <w:t xml:space="preserve"> русского языка и литературы, истории и обществознания, географии «Особенности реализации федеральных основных общеобразовательных программ основного общего и среднего общего образования и рабочих программ по русскому языку, литературе и общественно-научным предметам».</w:t>
      </w:r>
    </w:p>
    <w:p w:rsidR="00F96A92" w:rsidRDefault="00F96A92" w:rsidP="0018517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 школы стали активными участниками Всероссийского форума «Педагоги России: инновации в образовании»</w:t>
      </w:r>
      <w:r w:rsidR="00A1240A">
        <w:rPr>
          <w:rFonts w:ascii="Times New Roman" w:hAnsi="Times New Roman"/>
          <w:sz w:val="24"/>
          <w:szCs w:val="24"/>
        </w:rPr>
        <w:t>, приняли участие в освоении курсов</w:t>
      </w:r>
      <w:r>
        <w:rPr>
          <w:rFonts w:ascii="Times New Roman" w:hAnsi="Times New Roman"/>
          <w:sz w:val="24"/>
          <w:szCs w:val="24"/>
        </w:rPr>
        <w:t>:</w:t>
      </w:r>
    </w:p>
    <w:p w:rsidR="00F96A92" w:rsidRDefault="00F96A92" w:rsidP="0018517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«Онлайн доска для группового проекта»: Попова Л.А., </w:t>
      </w:r>
      <w:proofErr w:type="spellStart"/>
      <w:r>
        <w:rPr>
          <w:rFonts w:ascii="Times New Roman" w:hAnsi="Times New Roman"/>
          <w:sz w:val="24"/>
          <w:szCs w:val="24"/>
        </w:rPr>
        <w:t>Фаскевич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Л.Н., </w:t>
      </w:r>
      <w:proofErr w:type="spellStart"/>
      <w:r>
        <w:rPr>
          <w:rFonts w:ascii="Times New Roman" w:hAnsi="Times New Roman"/>
          <w:sz w:val="24"/>
          <w:szCs w:val="24"/>
        </w:rPr>
        <w:t>Инамова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Е.И., </w:t>
      </w:r>
      <w:proofErr w:type="spellStart"/>
      <w:r>
        <w:rPr>
          <w:rFonts w:ascii="Times New Roman" w:hAnsi="Times New Roman"/>
          <w:sz w:val="24"/>
          <w:szCs w:val="24"/>
        </w:rPr>
        <w:t>Тагильцева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А.И., </w:t>
      </w:r>
      <w:proofErr w:type="spellStart"/>
      <w:r>
        <w:rPr>
          <w:rFonts w:ascii="Times New Roman" w:hAnsi="Times New Roman"/>
          <w:sz w:val="24"/>
          <w:szCs w:val="24"/>
        </w:rPr>
        <w:t>Вердиева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З.Н.;</w:t>
      </w:r>
    </w:p>
    <w:p w:rsidR="00F96A92" w:rsidRDefault="00F96A92" w:rsidP="0018517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«Компетенции </w:t>
      </w:r>
      <w:proofErr w:type="spellStart"/>
      <w:r>
        <w:rPr>
          <w:rFonts w:ascii="Times New Roman" w:hAnsi="Times New Roman"/>
          <w:sz w:val="24"/>
          <w:szCs w:val="24"/>
        </w:rPr>
        <w:t>игротерапевта</w:t>
      </w:r>
      <w:proofErr w:type="spellEnd"/>
      <w:r>
        <w:rPr>
          <w:rFonts w:ascii="Times New Roman" w:hAnsi="Times New Roman"/>
          <w:sz w:val="24"/>
          <w:szCs w:val="24"/>
        </w:rPr>
        <w:t xml:space="preserve">»: Попова Л.А., </w:t>
      </w:r>
      <w:proofErr w:type="spellStart"/>
      <w:r>
        <w:rPr>
          <w:rFonts w:ascii="Times New Roman" w:hAnsi="Times New Roman"/>
          <w:sz w:val="24"/>
          <w:szCs w:val="24"/>
        </w:rPr>
        <w:t>Каржаубаева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А.В., </w:t>
      </w:r>
      <w:proofErr w:type="spellStart"/>
      <w:r>
        <w:rPr>
          <w:rFonts w:ascii="Times New Roman" w:hAnsi="Times New Roman"/>
          <w:sz w:val="24"/>
          <w:szCs w:val="24"/>
        </w:rPr>
        <w:t>Инамова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Е.И., </w:t>
      </w:r>
      <w:proofErr w:type="spellStart"/>
      <w:r>
        <w:rPr>
          <w:rFonts w:ascii="Times New Roman" w:hAnsi="Times New Roman"/>
          <w:sz w:val="24"/>
          <w:szCs w:val="24"/>
        </w:rPr>
        <w:t>Тагильцева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А.И., Назарова О.В.;</w:t>
      </w:r>
    </w:p>
    <w:p w:rsidR="00F96A92" w:rsidRDefault="00F96A92" w:rsidP="0018517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«Компетенции </w:t>
      </w:r>
      <w:proofErr w:type="spellStart"/>
      <w:r>
        <w:rPr>
          <w:rFonts w:ascii="Times New Roman" w:hAnsi="Times New Roman"/>
          <w:sz w:val="24"/>
          <w:szCs w:val="24"/>
        </w:rPr>
        <w:t>игропрактика</w:t>
      </w:r>
      <w:proofErr w:type="spellEnd"/>
      <w:r>
        <w:rPr>
          <w:rFonts w:ascii="Times New Roman" w:hAnsi="Times New Roman"/>
          <w:sz w:val="24"/>
          <w:szCs w:val="24"/>
        </w:rPr>
        <w:t xml:space="preserve">»: </w:t>
      </w:r>
      <w:proofErr w:type="spellStart"/>
      <w:r>
        <w:rPr>
          <w:rFonts w:ascii="Times New Roman" w:hAnsi="Times New Roman"/>
          <w:sz w:val="24"/>
          <w:szCs w:val="24"/>
        </w:rPr>
        <w:t>Мелкумян</w:t>
      </w:r>
      <w:proofErr w:type="spellEnd"/>
      <w:r>
        <w:rPr>
          <w:rFonts w:ascii="Times New Roman" w:hAnsi="Times New Roman"/>
          <w:sz w:val="24"/>
          <w:szCs w:val="24"/>
        </w:rPr>
        <w:t xml:space="preserve"> Р.С., </w:t>
      </w:r>
      <w:proofErr w:type="spellStart"/>
      <w:r>
        <w:rPr>
          <w:rFonts w:ascii="Times New Roman" w:hAnsi="Times New Roman"/>
          <w:sz w:val="24"/>
          <w:szCs w:val="24"/>
        </w:rPr>
        <w:t>Каржаубаева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А.В., Назарова О.В.</w:t>
      </w:r>
    </w:p>
    <w:p w:rsidR="00F96A92" w:rsidRDefault="00F96A92" w:rsidP="0018517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«Инновационные технологии для современного педагога в просветительской деятельности»: </w:t>
      </w:r>
      <w:proofErr w:type="spellStart"/>
      <w:r>
        <w:rPr>
          <w:rFonts w:ascii="Times New Roman" w:hAnsi="Times New Roman"/>
          <w:sz w:val="24"/>
          <w:szCs w:val="24"/>
        </w:rPr>
        <w:t>Инамова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Е.И.,</w:t>
      </w:r>
      <w:proofErr w:type="spellStart"/>
      <w:r>
        <w:rPr>
          <w:rFonts w:ascii="Times New Roman" w:hAnsi="Times New Roman"/>
          <w:sz w:val="24"/>
          <w:szCs w:val="24"/>
        </w:rPr>
        <w:t>Тагильцева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А.И.;</w:t>
      </w:r>
    </w:p>
    <w:p w:rsidR="00F96A92" w:rsidRDefault="00F96A92" w:rsidP="0018517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«Игровая </w:t>
      </w:r>
      <w:proofErr w:type="spellStart"/>
      <w:r>
        <w:rPr>
          <w:rFonts w:ascii="Times New Roman" w:hAnsi="Times New Roman"/>
          <w:sz w:val="24"/>
          <w:szCs w:val="24"/>
        </w:rPr>
        <w:t>психокоррекция</w:t>
      </w:r>
      <w:proofErr w:type="spellEnd"/>
      <w:r>
        <w:rPr>
          <w:rFonts w:ascii="Times New Roman" w:hAnsi="Times New Roman"/>
          <w:sz w:val="24"/>
          <w:szCs w:val="24"/>
        </w:rPr>
        <w:t xml:space="preserve">»: </w:t>
      </w:r>
      <w:proofErr w:type="spellStart"/>
      <w:r>
        <w:rPr>
          <w:rFonts w:ascii="Times New Roman" w:hAnsi="Times New Roman"/>
          <w:sz w:val="24"/>
          <w:szCs w:val="24"/>
        </w:rPr>
        <w:t>Мелкумян</w:t>
      </w:r>
      <w:proofErr w:type="spellEnd"/>
      <w:r>
        <w:rPr>
          <w:rFonts w:ascii="Times New Roman" w:hAnsi="Times New Roman"/>
          <w:sz w:val="24"/>
          <w:szCs w:val="24"/>
        </w:rPr>
        <w:t xml:space="preserve"> Р.С., </w:t>
      </w:r>
      <w:proofErr w:type="spellStart"/>
      <w:r>
        <w:rPr>
          <w:rFonts w:ascii="Times New Roman" w:hAnsi="Times New Roman"/>
          <w:sz w:val="24"/>
          <w:szCs w:val="24"/>
        </w:rPr>
        <w:t>Каржаубаева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А.В., Назарова О.В.;</w:t>
      </w:r>
    </w:p>
    <w:p w:rsidR="00F96A92" w:rsidRDefault="00F96A92" w:rsidP="00F96A9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«Игры с </w:t>
      </w:r>
      <w:proofErr w:type="spellStart"/>
      <w:r>
        <w:rPr>
          <w:rFonts w:ascii="Times New Roman" w:hAnsi="Times New Roman"/>
          <w:sz w:val="24"/>
          <w:szCs w:val="24"/>
        </w:rPr>
        <w:t>гиперактивными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детьми»: </w:t>
      </w:r>
      <w:proofErr w:type="spellStart"/>
      <w:r>
        <w:rPr>
          <w:rFonts w:ascii="Times New Roman" w:hAnsi="Times New Roman"/>
          <w:sz w:val="24"/>
          <w:szCs w:val="24"/>
        </w:rPr>
        <w:t>Мелкумян</w:t>
      </w:r>
      <w:proofErr w:type="spellEnd"/>
      <w:r>
        <w:rPr>
          <w:rFonts w:ascii="Times New Roman" w:hAnsi="Times New Roman"/>
          <w:sz w:val="24"/>
          <w:szCs w:val="24"/>
        </w:rPr>
        <w:t xml:space="preserve"> Р.С., </w:t>
      </w:r>
      <w:proofErr w:type="spellStart"/>
      <w:r>
        <w:rPr>
          <w:rFonts w:ascii="Times New Roman" w:hAnsi="Times New Roman"/>
          <w:sz w:val="24"/>
          <w:szCs w:val="24"/>
        </w:rPr>
        <w:t>Каржаубаева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А.В., Назарова О.В.;</w:t>
      </w:r>
    </w:p>
    <w:p w:rsidR="00F96A92" w:rsidRDefault="00F96A92" w:rsidP="0018517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«Игры на коррекцию нежелательных поведений: агрессия, протестное и демонстративное поведение»: Попова Л.А., </w:t>
      </w:r>
      <w:proofErr w:type="spellStart"/>
      <w:r>
        <w:rPr>
          <w:rFonts w:ascii="Times New Roman" w:hAnsi="Times New Roman"/>
          <w:sz w:val="24"/>
          <w:szCs w:val="24"/>
        </w:rPr>
        <w:t>Каржаубаева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А.В., </w:t>
      </w:r>
      <w:proofErr w:type="spellStart"/>
      <w:r>
        <w:rPr>
          <w:rFonts w:ascii="Times New Roman" w:hAnsi="Times New Roman"/>
          <w:sz w:val="24"/>
          <w:szCs w:val="24"/>
        </w:rPr>
        <w:t>Иномова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Е.И., </w:t>
      </w:r>
      <w:proofErr w:type="spellStart"/>
      <w:r>
        <w:rPr>
          <w:rFonts w:ascii="Times New Roman" w:hAnsi="Times New Roman"/>
          <w:sz w:val="24"/>
          <w:szCs w:val="24"/>
        </w:rPr>
        <w:t>Тагильцева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А.И., Назарова О.В.;</w:t>
      </w:r>
    </w:p>
    <w:p w:rsidR="00F96A92" w:rsidRDefault="00A1240A" w:rsidP="0018517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</w:t>
      </w:r>
      <w:proofErr w:type="spellStart"/>
      <w:r>
        <w:rPr>
          <w:rFonts w:ascii="Times New Roman" w:hAnsi="Times New Roman"/>
          <w:sz w:val="24"/>
          <w:szCs w:val="24"/>
        </w:rPr>
        <w:t>Игропрактика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кА метод поведенческой коррекции в соответствии с ФГОС»: </w:t>
      </w:r>
      <w:proofErr w:type="spellStart"/>
      <w:r>
        <w:rPr>
          <w:rFonts w:ascii="Times New Roman" w:hAnsi="Times New Roman"/>
          <w:sz w:val="24"/>
          <w:szCs w:val="24"/>
        </w:rPr>
        <w:t>Мелкумян</w:t>
      </w:r>
      <w:proofErr w:type="spellEnd"/>
      <w:r>
        <w:rPr>
          <w:rFonts w:ascii="Times New Roman" w:hAnsi="Times New Roman"/>
          <w:sz w:val="24"/>
          <w:szCs w:val="24"/>
        </w:rPr>
        <w:t xml:space="preserve"> Р.С., Давыдова А.В., Попова Л.А., </w:t>
      </w:r>
      <w:proofErr w:type="spellStart"/>
      <w:r>
        <w:rPr>
          <w:rFonts w:ascii="Times New Roman" w:hAnsi="Times New Roman"/>
          <w:sz w:val="24"/>
          <w:szCs w:val="24"/>
        </w:rPr>
        <w:t>Каржаубаева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А.В., </w:t>
      </w:r>
      <w:proofErr w:type="spellStart"/>
      <w:r>
        <w:rPr>
          <w:rFonts w:ascii="Times New Roman" w:hAnsi="Times New Roman"/>
          <w:sz w:val="24"/>
          <w:szCs w:val="24"/>
        </w:rPr>
        <w:t>Иномова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Е.И., </w:t>
      </w:r>
      <w:proofErr w:type="spellStart"/>
      <w:r>
        <w:rPr>
          <w:rFonts w:ascii="Times New Roman" w:hAnsi="Times New Roman"/>
          <w:sz w:val="24"/>
          <w:szCs w:val="24"/>
        </w:rPr>
        <w:t>Фаскевич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Л.Н., Назарова О.В.</w:t>
      </w:r>
    </w:p>
    <w:p w:rsidR="00F96A92" w:rsidRDefault="00F96A92" w:rsidP="0018517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1240A">
        <w:rPr>
          <w:rFonts w:ascii="Times New Roman" w:hAnsi="Times New Roman"/>
          <w:sz w:val="24"/>
          <w:szCs w:val="24"/>
        </w:rPr>
        <w:t xml:space="preserve">- «Сервис быстрых презентаций»: </w:t>
      </w:r>
      <w:proofErr w:type="spellStart"/>
      <w:r w:rsidR="00A1240A">
        <w:rPr>
          <w:rFonts w:ascii="Times New Roman" w:hAnsi="Times New Roman"/>
          <w:sz w:val="24"/>
          <w:szCs w:val="24"/>
        </w:rPr>
        <w:t>Гордус</w:t>
      </w:r>
      <w:proofErr w:type="spellEnd"/>
      <w:r w:rsidR="00A1240A">
        <w:rPr>
          <w:rFonts w:ascii="Times New Roman" w:hAnsi="Times New Roman"/>
          <w:sz w:val="24"/>
          <w:szCs w:val="24"/>
        </w:rPr>
        <w:t xml:space="preserve"> К.Ю.</w:t>
      </w:r>
    </w:p>
    <w:p w:rsidR="002F1A0A" w:rsidRDefault="002F1A0A" w:rsidP="0018517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«Наставничество в педагогике. Актуальные компетенции педагога в современном мире»: </w:t>
      </w:r>
      <w:proofErr w:type="spellStart"/>
      <w:r>
        <w:rPr>
          <w:rFonts w:ascii="Times New Roman" w:hAnsi="Times New Roman"/>
          <w:sz w:val="24"/>
          <w:szCs w:val="24"/>
        </w:rPr>
        <w:t>Инамова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Е.И., </w:t>
      </w:r>
      <w:proofErr w:type="spellStart"/>
      <w:r>
        <w:rPr>
          <w:rFonts w:ascii="Times New Roman" w:hAnsi="Times New Roman"/>
          <w:sz w:val="24"/>
          <w:szCs w:val="24"/>
        </w:rPr>
        <w:t>Тагильцева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А.И.;</w:t>
      </w:r>
    </w:p>
    <w:p w:rsidR="002F1A0A" w:rsidRDefault="002F1A0A" w:rsidP="0018517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«Инновационные подходы сочетания очных и дистанционных методов в образовательном  процессе и работе с родителями в соответствии с ФГОС»:  </w:t>
      </w:r>
      <w:proofErr w:type="spellStart"/>
      <w:r>
        <w:rPr>
          <w:rFonts w:ascii="Times New Roman" w:hAnsi="Times New Roman"/>
          <w:sz w:val="24"/>
          <w:szCs w:val="24"/>
        </w:rPr>
        <w:t>Тагильцева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А.И., Глебова Н.В.,  </w:t>
      </w:r>
      <w:proofErr w:type="spellStart"/>
      <w:r>
        <w:rPr>
          <w:rFonts w:ascii="Times New Roman" w:hAnsi="Times New Roman"/>
          <w:sz w:val="24"/>
          <w:szCs w:val="24"/>
        </w:rPr>
        <w:t>Инамова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Е.И.; </w:t>
      </w:r>
    </w:p>
    <w:p w:rsidR="002F1A0A" w:rsidRDefault="002F1A0A" w:rsidP="0018517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«Цифровая грамотность педагога: работа  с онлайн  сервисами по созданию  учебных материалов в соответствии с ФГОС</w:t>
      </w:r>
      <w:r w:rsidR="008A4FE5">
        <w:rPr>
          <w:rFonts w:ascii="Times New Roman" w:hAnsi="Times New Roman"/>
          <w:sz w:val="24"/>
          <w:szCs w:val="24"/>
        </w:rPr>
        <w:t>»: Давыдова А.В.,</w:t>
      </w:r>
    </w:p>
    <w:p w:rsidR="00D626F7" w:rsidRDefault="00D626F7" w:rsidP="000C0EEA">
      <w:pPr>
        <w:spacing w:after="0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D626F7" w:rsidRDefault="00D626F7" w:rsidP="000C0EEA">
      <w:pPr>
        <w:spacing w:after="0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D626F7" w:rsidRDefault="00D626F7" w:rsidP="000C0EEA">
      <w:pPr>
        <w:spacing w:after="0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D626F7" w:rsidRDefault="00D626F7" w:rsidP="000C0EEA">
      <w:pPr>
        <w:spacing w:after="0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D626F7" w:rsidRDefault="00D626F7" w:rsidP="000C0EEA">
      <w:pPr>
        <w:spacing w:after="0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D626F7" w:rsidRDefault="00D626F7" w:rsidP="000C0EEA">
      <w:pPr>
        <w:spacing w:after="0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0C0EEA" w:rsidRPr="001A2336" w:rsidRDefault="00AA5BF6" w:rsidP="000C0EEA">
      <w:pPr>
        <w:spacing w:after="0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1A2336">
        <w:rPr>
          <w:rFonts w:ascii="Times New Roman" w:hAnsi="Times New Roman"/>
          <w:b/>
          <w:sz w:val="24"/>
          <w:szCs w:val="28"/>
        </w:rPr>
        <w:lastRenderedPageBreak/>
        <w:t xml:space="preserve">Участие </w:t>
      </w:r>
      <w:proofErr w:type="gramStart"/>
      <w:r w:rsidRPr="001A2336">
        <w:rPr>
          <w:rFonts w:ascii="Times New Roman" w:hAnsi="Times New Roman"/>
          <w:b/>
          <w:sz w:val="24"/>
          <w:szCs w:val="28"/>
        </w:rPr>
        <w:t>педагогов  в</w:t>
      </w:r>
      <w:proofErr w:type="gramEnd"/>
      <w:r w:rsidRPr="001A2336">
        <w:rPr>
          <w:rFonts w:ascii="Times New Roman" w:hAnsi="Times New Roman"/>
          <w:b/>
          <w:sz w:val="24"/>
          <w:szCs w:val="28"/>
        </w:rPr>
        <w:t xml:space="preserve"> семинарах, </w:t>
      </w:r>
      <w:proofErr w:type="spellStart"/>
      <w:r w:rsidRPr="001A2336">
        <w:rPr>
          <w:rFonts w:ascii="Times New Roman" w:hAnsi="Times New Roman"/>
          <w:b/>
          <w:sz w:val="24"/>
          <w:szCs w:val="28"/>
        </w:rPr>
        <w:t>вебинарах</w:t>
      </w:r>
      <w:proofErr w:type="spellEnd"/>
      <w:r w:rsidRPr="001A2336">
        <w:rPr>
          <w:rFonts w:ascii="Times New Roman" w:hAnsi="Times New Roman"/>
          <w:b/>
          <w:sz w:val="24"/>
          <w:szCs w:val="28"/>
        </w:rPr>
        <w:t xml:space="preserve">, конференциях </w:t>
      </w:r>
    </w:p>
    <w:p w:rsidR="00AA5BF6" w:rsidRPr="001A2336" w:rsidRDefault="001A2336" w:rsidP="000C0EEA">
      <w:pPr>
        <w:spacing w:after="0"/>
        <w:ind w:firstLine="709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в 2022-2023 учебном году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812"/>
        <w:gridCol w:w="2693"/>
      </w:tblGrid>
      <w:tr w:rsidR="00AA5BF6" w:rsidRPr="00AA5BF6" w:rsidTr="008A4FE5">
        <w:trPr>
          <w:jc w:val="center"/>
        </w:trPr>
        <w:tc>
          <w:tcPr>
            <w:tcW w:w="1843" w:type="dxa"/>
          </w:tcPr>
          <w:p w:rsidR="00AA5BF6" w:rsidRPr="00AA5BF6" w:rsidRDefault="00AA5BF6" w:rsidP="005B0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5BF6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5812" w:type="dxa"/>
          </w:tcPr>
          <w:p w:rsidR="00AA5BF6" w:rsidRPr="00AA5BF6" w:rsidRDefault="00AA5BF6" w:rsidP="005B0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5BF6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693" w:type="dxa"/>
          </w:tcPr>
          <w:p w:rsidR="00AA5BF6" w:rsidRPr="00AA5BF6" w:rsidRDefault="00AA5BF6" w:rsidP="005B0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5BF6">
              <w:rPr>
                <w:rFonts w:ascii="Times New Roman" w:hAnsi="Times New Roman" w:cs="Times New Roman"/>
                <w:b/>
              </w:rPr>
              <w:t>База</w:t>
            </w:r>
          </w:p>
        </w:tc>
      </w:tr>
      <w:tr w:rsidR="00AA5BF6" w:rsidRPr="00AA5BF6" w:rsidTr="008A4FE5">
        <w:trPr>
          <w:jc w:val="center"/>
        </w:trPr>
        <w:tc>
          <w:tcPr>
            <w:tcW w:w="1843" w:type="dxa"/>
            <w:vMerge w:val="restart"/>
          </w:tcPr>
          <w:p w:rsidR="00AA5BF6" w:rsidRPr="00AA5BF6" w:rsidRDefault="00A1240A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А.В.</w:t>
            </w:r>
            <w:r w:rsidR="00AA5BF6" w:rsidRPr="00AA5B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</w:tcPr>
          <w:p w:rsidR="00AA5BF6" w:rsidRPr="00AA5BF6" w:rsidRDefault="00A1240A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учебно-исследовательской  и проектной деятельности обучающихся</w:t>
            </w:r>
          </w:p>
        </w:tc>
        <w:tc>
          <w:tcPr>
            <w:tcW w:w="2693" w:type="dxa"/>
          </w:tcPr>
          <w:p w:rsidR="00AA5BF6" w:rsidRPr="00AA5BF6" w:rsidRDefault="00A1240A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«Высшая школа делового администрирования»</w:t>
            </w:r>
          </w:p>
        </w:tc>
      </w:tr>
      <w:tr w:rsidR="00AA5BF6" w:rsidRPr="00AA5BF6" w:rsidTr="008A4FE5">
        <w:trPr>
          <w:jc w:val="center"/>
        </w:trPr>
        <w:tc>
          <w:tcPr>
            <w:tcW w:w="1843" w:type="dxa"/>
            <w:vMerge/>
          </w:tcPr>
          <w:p w:rsidR="00AA5BF6" w:rsidRPr="00AA5BF6" w:rsidRDefault="00AA5BF6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AA5BF6" w:rsidRPr="00A1240A" w:rsidRDefault="00A1240A" w:rsidP="00A124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IX</w:t>
            </w:r>
            <w:r w:rsidRPr="00A124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международная конференция «в </w:t>
            </w:r>
            <w:proofErr w:type="spellStart"/>
            <w:r>
              <w:rPr>
                <w:rFonts w:ascii="Times New Roman" w:hAnsi="Times New Roman" w:cs="Times New Roman"/>
              </w:rPr>
              <w:t>ФОКУСе</w:t>
            </w:r>
            <w:proofErr w:type="spellEnd"/>
            <w:r>
              <w:rPr>
                <w:rFonts w:ascii="Times New Roman" w:hAnsi="Times New Roman" w:cs="Times New Roman"/>
              </w:rPr>
              <w:t>. Фокусы для школы»</w:t>
            </w:r>
            <w:r w:rsidR="002F1A0A">
              <w:rPr>
                <w:rFonts w:ascii="Times New Roman" w:hAnsi="Times New Roman" w:cs="Times New Roman"/>
              </w:rPr>
              <w:t xml:space="preserve"> по теме «Учение с увлечением»</w:t>
            </w:r>
          </w:p>
        </w:tc>
        <w:tc>
          <w:tcPr>
            <w:tcW w:w="2693" w:type="dxa"/>
          </w:tcPr>
          <w:p w:rsidR="00AA5BF6" w:rsidRPr="002F1A0A" w:rsidRDefault="002F1A0A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A0A">
              <w:rPr>
                <w:rFonts w:ascii="Times New Roman" w:hAnsi="Times New Roman" w:cs="Times New Roman"/>
              </w:rPr>
              <w:t>Общероссийская общественная организация лидеров образования «Учитель года»</w:t>
            </w:r>
          </w:p>
        </w:tc>
      </w:tr>
      <w:tr w:rsidR="00AA5BF6" w:rsidRPr="00AA5BF6" w:rsidTr="008A4FE5">
        <w:trPr>
          <w:jc w:val="center"/>
        </w:trPr>
        <w:tc>
          <w:tcPr>
            <w:tcW w:w="1843" w:type="dxa"/>
            <w:vMerge/>
          </w:tcPr>
          <w:p w:rsidR="00AA5BF6" w:rsidRPr="00AA5BF6" w:rsidRDefault="00AA5BF6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AA5BF6" w:rsidRPr="00AA5BF6" w:rsidRDefault="00AA5BF6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A5BF6" w:rsidRPr="00AA5BF6" w:rsidRDefault="00AA5BF6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5BF6" w:rsidRPr="00AA5BF6" w:rsidTr="008A4FE5">
        <w:trPr>
          <w:jc w:val="center"/>
        </w:trPr>
        <w:tc>
          <w:tcPr>
            <w:tcW w:w="1843" w:type="dxa"/>
            <w:vMerge/>
          </w:tcPr>
          <w:p w:rsidR="00AA5BF6" w:rsidRPr="00AA5BF6" w:rsidRDefault="00AA5BF6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AA5BF6" w:rsidRPr="00AA5BF6" w:rsidRDefault="00AA5BF6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A5BF6" w:rsidRPr="00AA5BF6" w:rsidRDefault="00AA5BF6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5BF" w:rsidRPr="00AA5BF6" w:rsidTr="008A4FE5">
        <w:trPr>
          <w:trHeight w:val="587"/>
          <w:jc w:val="center"/>
        </w:trPr>
        <w:tc>
          <w:tcPr>
            <w:tcW w:w="1843" w:type="dxa"/>
            <w:vMerge w:val="restart"/>
          </w:tcPr>
          <w:p w:rsidR="006F05BF" w:rsidRPr="00AA5BF6" w:rsidRDefault="006F05BF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Н.А.</w:t>
            </w:r>
          </w:p>
        </w:tc>
        <w:tc>
          <w:tcPr>
            <w:tcW w:w="5812" w:type="dxa"/>
          </w:tcPr>
          <w:p w:rsidR="006F05BF" w:rsidRPr="00A1240A" w:rsidRDefault="006F05BF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Всероссийский форму классных руководителей</w:t>
            </w:r>
          </w:p>
        </w:tc>
        <w:tc>
          <w:tcPr>
            <w:tcW w:w="2693" w:type="dxa"/>
          </w:tcPr>
          <w:p w:rsidR="006F05BF" w:rsidRPr="00AA5BF6" w:rsidRDefault="006F05BF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Москва, ФКР (форум классных руководителей)</w:t>
            </w:r>
          </w:p>
        </w:tc>
      </w:tr>
      <w:tr w:rsidR="006F05BF" w:rsidRPr="00AA5BF6" w:rsidTr="008A4FE5">
        <w:trPr>
          <w:jc w:val="center"/>
        </w:trPr>
        <w:tc>
          <w:tcPr>
            <w:tcW w:w="1843" w:type="dxa"/>
            <w:vMerge/>
          </w:tcPr>
          <w:p w:rsidR="006F05BF" w:rsidRPr="00AA5BF6" w:rsidRDefault="006F05BF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6F05BF" w:rsidRPr="00AA5BF6" w:rsidRDefault="006F05BF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– класс «Мнемотехника для детей 6-9 лет»</w:t>
            </w:r>
          </w:p>
        </w:tc>
        <w:tc>
          <w:tcPr>
            <w:tcW w:w="2693" w:type="dxa"/>
          </w:tcPr>
          <w:p w:rsidR="006F05BF" w:rsidRPr="00AA5BF6" w:rsidRDefault="006F05BF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Академия педагогов России и стран СНГ</w:t>
            </w:r>
          </w:p>
        </w:tc>
      </w:tr>
      <w:tr w:rsidR="006F05BF" w:rsidRPr="00AA5BF6" w:rsidTr="008A4FE5">
        <w:trPr>
          <w:jc w:val="center"/>
        </w:trPr>
        <w:tc>
          <w:tcPr>
            <w:tcW w:w="1843" w:type="dxa"/>
            <w:vMerge/>
          </w:tcPr>
          <w:p w:rsidR="006F05BF" w:rsidRPr="00AA5BF6" w:rsidRDefault="006F05BF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6F05BF" w:rsidRPr="00AA5BF6" w:rsidRDefault="006F05BF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ФПУВ. Обновленный учебник «Русский язык. Азбука»  В.Г. Горецкий</w:t>
            </w:r>
          </w:p>
        </w:tc>
        <w:tc>
          <w:tcPr>
            <w:tcW w:w="2693" w:type="dxa"/>
          </w:tcPr>
          <w:p w:rsidR="006F05BF" w:rsidRPr="00AA5BF6" w:rsidRDefault="006F05BF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6F05BF" w:rsidRPr="00AA5BF6" w:rsidTr="008A4FE5">
        <w:trPr>
          <w:jc w:val="center"/>
        </w:trPr>
        <w:tc>
          <w:tcPr>
            <w:tcW w:w="1843" w:type="dxa"/>
            <w:vMerge/>
          </w:tcPr>
          <w:p w:rsidR="006F05BF" w:rsidRPr="00AA5BF6" w:rsidRDefault="006F05BF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6F05BF" w:rsidRDefault="006F05BF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Орфографический режим в начальной школе.  Системная и качественная работа по каллиграфии (чистописанию)</w:t>
            </w:r>
          </w:p>
        </w:tc>
        <w:tc>
          <w:tcPr>
            <w:tcW w:w="2693" w:type="dxa"/>
          </w:tcPr>
          <w:p w:rsidR="006F05BF" w:rsidRDefault="006F05BF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«Издательство «Экзамен»</w:t>
            </w:r>
          </w:p>
        </w:tc>
      </w:tr>
      <w:tr w:rsidR="006F05BF" w:rsidRPr="00AA5BF6" w:rsidTr="008A4FE5">
        <w:trPr>
          <w:jc w:val="center"/>
        </w:trPr>
        <w:tc>
          <w:tcPr>
            <w:tcW w:w="1843" w:type="dxa"/>
            <w:vMerge/>
          </w:tcPr>
          <w:p w:rsidR="006F05BF" w:rsidRPr="00AA5BF6" w:rsidRDefault="006F05BF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6F05BF" w:rsidRPr="008A4FE5" w:rsidRDefault="006F05BF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XVI</w:t>
            </w:r>
            <w:r>
              <w:rPr>
                <w:rFonts w:ascii="Times New Roman" w:hAnsi="Times New Roman" w:cs="Times New Roman"/>
              </w:rPr>
              <w:t xml:space="preserve"> Всероссийский  форум «Педагогическая гавань» пот теме: «Будущее в наших руках» в рамках подготовки к Году педагога и наставника</w:t>
            </w:r>
          </w:p>
        </w:tc>
        <w:tc>
          <w:tcPr>
            <w:tcW w:w="2693" w:type="dxa"/>
          </w:tcPr>
          <w:p w:rsidR="006F05BF" w:rsidRDefault="006F05BF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A0A">
              <w:rPr>
                <w:rFonts w:ascii="Times New Roman" w:hAnsi="Times New Roman" w:cs="Times New Roman"/>
              </w:rPr>
              <w:t>Общероссийская общественная организация лидеров образования «Учитель года»</w:t>
            </w:r>
          </w:p>
        </w:tc>
      </w:tr>
      <w:tr w:rsidR="006F05BF" w:rsidRPr="00AA5BF6" w:rsidTr="003742BA">
        <w:trPr>
          <w:trHeight w:val="1528"/>
          <w:jc w:val="center"/>
        </w:trPr>
        <w:tc>
          <w:tcPr>
            <w:tcW w:w="1843" w:type="dxa"/>
            <w:vMerge/>
          </w:tcPr>
          <w:p w:rsidR="006F05BF" w:rsidRPr="00AA5BF6" w:rsidRDefault="006F05BF" w:rsidP="003742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6F05BF" w:rsidRPr="00A1240A" w:rsidRDefault="006F05BF" w:rsidP="00374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IX</w:t>
            </w:r>
            <w:r w:rsidRPr="00A124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международная конференция «в </w:t>
            </w:r>
            <w:proofErr w:type="spellStart"/>
            <w:r>
              <w:rPr>
                <w:rFonts w:ascii="Times New Roman" w:hAnsi="Times New Roman" w:cs="Times New Roman"/>
              </w:rPr>
              <w:t>ФОКУСе</w:t>
            </w:r>
            <w:proofErr w:type="spellEnd"/>
            <w:r>
              <w:rPr>
                <w:rFonts w:ascii="Times New Roman" w:hAnsi="Times New Roman" w:cs="Times New Roman"/>
              </w:rPr>
              <w:t>. Фокусы для школы» по теме «Учение с увлечением»</w:t>
            </w:r>
          </w:p>
        </w:tc>
        <w:tc>
          <w:tcPr>
            <w:tcW w:w="2693" w:type="dxa"/>
          </w:tcPr>
          <w:p w:rsidR="006F05BF" w:rsidRPr="002F1A0A" w:rsidRDefault="006F05BF" w:rsidP="00374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A0A">
              <w:rPr>
                <w:rFonts w:ascii="Times New Roman" w:hAnsi="Times New Roman" w:cs="Times New Roman"/>
              </w:rPr>
              <w:t>Общероссийская общественная организация лидеров образования «Учитель года»</w:t>
            </w:r>
          </w:p>
        </w:tc>
      </w:tr>
      <w:tr w:rsidR="008A4FE5" w:rsidRPr="00AA5BF6" w:rsidTr="008A4FE5">
        <w:trPr>
          <w:jc w:val="center"/>
        </w:trPr>
        <w:tc>
          <w:tcPr>
            <w:tcW w:w="1843" w:type="dxa"/>
            <w:vMerge w:val="restart"/>
          </w:tcPr>
          <w:p w:rsidR="008A4FE5" w:rsidRPr="00AA5BF6" w:rsidRDefault="008A4FE5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Кононова Т.П.</w:t>
            </w:r>
          </w:p>
        </w:tc>
        <w:tc>
          <w:tcPr>
            <w:tcW w:w="5812" w:type="dxa"/>
          </w:tcPr>
          <w:p w:rsidR="008A4FE5" w:rsidRPr="00AA5BF6" w:rsidRDefault="008A4FE5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Педагогическая мастерская «Английский язык. Урок  по ФГОС  2021. Овладение лексической  стороной речи. 5 класс»</w:t>
            </w:r>
          </w:p>
        </w:tc>
        <w:tc>
          <w:tcPr>
            <w:tcW w:w="2693" w:type="dxa"/>
          </w:tcPr>
          <w:p w:rsidR="008A4FE5" w:rsidRPr="00AA5BF6" w:rsidRDefault="008A4FE5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8A4FE5" w:rsidRPr="00AA5BF6" w:rsidTr="008A4FE5">
        <w:trPr>
          <w:jc w:val="center"/>
        </w:trPr>
        <w:tc>
          <w:tcPr>
            <w:tcW w:w="1843" w:type="dxa"/>
            <w:vMerge/>
          </w:tcPr>
          <w:p w:rsidR="008A4FE5" w:rsidRPr="00AA5BF6" w:rsidRDefault="008A4FE5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A4FE5" w:rsidRPr="00AA5BF6" w:rsidRDefault="008A4FE5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Цифровые сервисы как необходимые компоненты образовательного пространства школы</w:t>
            </w:r>
          </w:p>
        </w:tc>
        <w:tc>
          <w:tcPr>
            <w:tcW w:w="2693" w:type="dxa"/>
          </w:tcPr>
          <w:p w:rsidR="008A4FE5" w:rsidRPr="00AA5BF6" w:rsidRDefault="008A4FE5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«Просвещение». Педагогический университет «Первое сентября»</w:t>
            </w:r>
          </w:p>
        </w:tc>
      </w:tr>
      <w:tr w:rsidR="008A4FE5" w:rsidRPr="00AA5BF6" w:rsidTr="008A4FE5">
        <w:trPr>
          <w:jc w:val="center"/>
        </w:trPr>
        <w:tc>
          <w:tcPr>
            <w:tcW w:w="1843" w:type="dxa"/>
            <w:vMerge/>
          </w:tcPr>
          <w:p w:rsidR="008A4FE5" w:rsidRPr="00AA5BF6" w:rsidRDefault="008A4FE5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A4FE5" w:rsidRPr="00AA5BF6" w:rsidRDefault="008D2B45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язык, которому нас не учили в школе. Что меняется в преподавании иностранных языков?</w:t>
            </w:r>
          </w:p>
        </w:tc>
        <w:tc>
          <w:tcPr>
            <w:tcW w:w="2693" w:type="dxa"/>
          </w:tcPr>
          <w:p w:rsidR="008A4FE5" w:rsidRPr="00AA5BF6" w:rsidRDefault="008D2B45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«Просвещение». Педагогический университет «Первое сентября»</w:t>
            </w:r>
          </w:p>
        </w:tc>
      </w:tr>
      <w:tr w:rsidR="008A4FE5" w:rsidRPr="00AA5BF6" w:rsidTr="008A4FE5">
        <w:trPr>
          <w:jc w:val="center"/>
        </w:trPr>
        <w:tc>
          <w:tcPr>
            <w:tcW w:w="1843" w:type="dxa"/>
            <w:vMerge/>
          </w:tcPr>
          <w:p w:rsidR="008A4FE5" w:rsidRPr="00AA5BF6" w:rsidRDefault="008A4FE5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A4FE5" w:rsidRPr="00AA5BF6" w:rsidRDefault="008D2B45" w:rsidP="008D2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для обучения говорению старшеклассников: от ЕГЭ до олимпиады по английскому языку</w:t>
            </w:r>
          </w:p>
        </w:tc>
        <w:tc>
          <w:tcPr>
            <w:tcW w:w="2693" w:type="dxa"/>
          </w:tcPr>
          <w:p w:rsidR="008A4FE5" w:rsidRPr="00AA5BF6" w:rsidRDefault="008D2B45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«Просвещение». Педагогический университет «Первое сентября»</w:t>
            </w:r>
          </w:p>
        </w:tc>
      </w:tr>
      <w:tr w:rsidR="008A4FE5" w:rsidRPr="00AA5BF6" w:rsidTr="008A4FE5">
        <w:trPr>
          <w:jc w:val="center"/>
        </w:trPr>
        <w:tc>
          <w:tcPr>
            <w:tcW w:w="1843" w:type="dxa"/>
            <w:vMerge/>
          </w:tcPr>
          <w:p w:rsidR="008A4FE5" w:rsidRPr="00AA5BF6" w:rsidRDefault="008A4FE5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A4FE5" w:rsidRPr="00AA5BF6" w:rsidRDefault="008D2B45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и средства организации и проведения проектных работ по ФГОС при обучении английскому языку</w:t>
            </w:r>
          </w:p>
        </w:tc>
        <w:tc>
          <w:tcPr>
            <w:tcW w:w="2693" w:type="dxa"/>
          </w:tcPr>
          <w:p w:rsidR="008A4FE5" w:rsidRPr="00AA5BF6" w:rsidRDefault="008D2B45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«Просвещение». Педагогический университет «Первое сентября»</w:t>
            </w:r>
          </w:p>
        </w:tc>
      </w:tr>
      <w:tr w:rsidR="008A4FE5" w:rsidRPr="00AA5BF6" w:rsidTr="008A4FE5">
        <w:trPr>
          <w:jc w:val="center"/>
        </w:trPr>
        <w:tc>
          <w:tcPr>
            <w:tcW w:w="1843" w:type="dxa"/>
            <w:vMerge/>
          </w:tcPr>
          <w:p w:rsidR="008A4FE5" w:rsidRPr="00AA5BF6" w:rsidRDefault="008A4FE5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A4FE5" w:rsidRPr="00AA5BF6" w:rsidRDefault="008D2B45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– класс «Как мы учим читать по </w:t>
            </w:r>
            <w:proofErr w:type="spellStart"/>
            <w:r>
              <w:rPr>
                <w:rFonts w:ascii="Times New Roman" w:hAnsi="Times New Roman" w:cs="Times New Roman"/>
              </w:rPr>
              <w:t>английски</w:t>
            </w:r>
            <w:proofErr w:type="spellEnd"/>
            <w:r>
              <w:rPr>
                <w:rFonts w:ascii="Times New Roman" w:hAnsi="Times New Roman" w:cs="Times New Roman"/>
              </w:rPr>
              <w:t>?»</w:t>
            </w:r>
          </w:p>
        </w:tc>
        <w:tc>
          <w:tcPr>
            <w:tcW w:w="2693" w:type="dxa"/>
          </w:tcPr>
          <w:p w:rsidR="008A4FE5" w:rsidRPr="00AA5BF6" w:rsidRDefault="008D2B45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«Просвещение». Педагогический университет «Первое сентября»</w:t>
            </w:r>
          </w:p>
        </w:tc>
      </w:tr>
      <w:tr w:rsidR="008A4FE5" w:rsidRPr="00AA5BF6" w:rsidTr="008A4FE5">
        <w:trPr>
          <w:jc w:val="center"/>
        </w:trPr>
        <w:tc>
          <w:tcPr>
            <w:tcW w:w="1843" w:type="dxa"/>
            <w:vMerge/>
          </w:tcPr>
          <w:p w:rsidR="008A4FE5" w:rsidRPr="00AA5BF6" w:rsidRDefault="008A4FE5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8A4FE5" w:rsidRPr="00AA5BF6" w:rsidRDefault="008D2B45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родного языка в изучении английского</w:t>
            </w:r>
          </w:p>
        </w:tc>
        <w:tc>
          <w:tcPr>
            <w:tcW w:w="2693" w:type="dxa"/>
          </w:tcPr>
          <w:p w:rsidR="008A4FE5" w:rsidRPr="00AA5BF6" w:rsidRDefault="008D2B45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«Просвещение». Педагогический университет «Первое сентября»</w:t>
            </w:r>
          </w:p>
        </w:tc>
      </w:tr>
      <w:tr w:rsidR="008D2B45" w:rsidRPr="00AA5BF6" w:rsidTr="008D2B45">
        <w:trPr>
          <w:trHeight w:val="1126"/>
          <w:jc w:val="center"/>
        </w:trPr>
        <w:tc>
          <w:tcPr>
            <w:tcW w:w="1843" w:type="dxa"/>
            <w:vMerge/>
          </w:tcPr>
          <w:p w:rsidR="008D2B45" w:rsidRPr="00AA5BF6" w:rsidRDefault="008D2B45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</w:tcPr>
          <w:p w:rsidR="008D2B45" w:rsidRPr="00AA5BF6" w:rsidRDefault="008D2B45" w:rsidP="005B0AB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EF1E1"/>
              </w:rPr>
            </w:pPr>
            <w:r w:rsidRPr="008D2B45">
              <w:rPr>
                <w:rFonts w:ascii="Times New Roman" w:hAnsi="Times New Roman" w:cs="Times New Roman"/>
              </w:rPr>
              <w:t>Как готовиться к разговорам о важном</w:t>
            </w:r>
          </w:p>
        </w:tc>
        <w:tc>
          <w:tcPr>
            <w:tcW w:w="2693" w:type="dxa"/>
          </w:tcPr>
          <w:p w:rsidR="008D2B45" w:rsidRPr="00AA5BF6" w:rsidRDefault="008D2B45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«Просвещение». Педагогический университет «Первое сентября»</w:t>
            </w:r>
          </w:p>
        </w:tc>
      </w:tr>
      <w:tr w:rsidR="008D2B45" w:rsidRPr="00AA5BF6" w:rsidTr="008A4FE5">
        <w:trPr>
          <w:jc w:val="center"/>
        </w:trPr>
        <w:tc>
          <w:tcPr>
            <w:tcW w:w="1843" w:type="dxa"/>
            <w:vMerge w:val="restart"/>
          </w:tcPr>
          <w:p w:rsidR="008D2B45" w:rsidRPr="00AA5BF6" w:rsidRDefault="008D2B45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Абаева Е.П.</w:t>
            </w:r>
          </w:p>
        </w:tc>
        <w:tc>
          <w:tcPr>
            <w:tcW w:w="5812" w:type="dxa"/>
          </w:tcPr>
          <w:p w:rsidR="008D2B45" w:rsidRPr="00AA5BF6" w:rsidRDefault="008D2B45" w:rsidP="003742B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EF1E1"/>
              </w:rPr>
            </w:pPr>
            <w:r w:rsidRPr="008D2B45">
              <w:rPr>
                <w:rFonts w:ascii="Times New Roman" w:hAnsi="Times New Roman" w:cs="Times New Roman"/>
              </w:rPr>
              <w:t>Как готовиться к разговорам о важном</w:t>
            </w:r>
          </w:p>
        </w:tc>
        <w:tc>
          <w:tcPr>
            <w:tcW w:w="2693" w:type="dxa"/>
          </w:tcPr>
          <w:p w:rsidR="008D2B45" w:rsidRPr="00AA5BF6" w:rsidRDefault="008D2B45" w:rsidP="00374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«Просвещение». Педагогический университет «Первое сентября»</w:t>
            </w:r>
          </w:p>
        </w:tc>
      </w:tr>
      <w:tr w:rsidR="008D2B45" w:rsidRPr="00AA5BF6" w:rsidTr="008A4FE5">
        <w:trPr>
          <w:jc w:val="center"/>
        </w:trPr>
        <w:tc>
          <w:tcPr>
            <w:tcW w:w="1843" w:type="dxa"/>
            <w:vMerge/>
          </w:tcPr>
          <w:p w:rsidR="008D2B45" w:rsidRDefault="008D2B45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D2B45" w:rsidRPr="00AA5BF6" w:rsidRDefault="008D2B45" w:rsidP="00374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 теме «</w:t>
            </w:r>
            <w:proofErr w:type="spellStart"/>
            <w:r>
              <w:rPr>
                <w:rFonts w:ascii="Times New Roman" w:hAnsi="Times New Roman" w:cs="Times New Roman"/>
              </w:rPr>
              <w:t>Видеотехнологии</w:t>
            </w:r>
            <w:proofErr w:type="spellEnd"/>
            <w:r>
              <w:rPr>
                <w:rFonts w:ascii="Times New Roman" w:hAnsi="Times New Roman" w:cs="Times New Roman"/>
              </w:rPr>
              <w:t>» всероссийской образовательной акции «Урок Цифры»</w:t>
            </w:r>
          </w:p>
        </w:tc>
        <w:tc>
          <w:tcPr>
            <w:tcW w:w="2693" w:type="dxa"/>
          </w:tcPr>
          <w:p w:rsidR="008D2B45" w:rsidRPr="00AA5BF6" w:rsidRDefault="008D2B45" w:rsidP="00374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</w:t>
            </w:r>
          </w:p>
        </w:tc>
      </w:tr>
      <w:tr w:rsidR="008D2B45" w:rsidRPr="00AA5BF6" w:rsidTr="008A4FE5">
        <w:trPr>
          <w:jc w:val="center"/>
        </w:trPr>
        <w:tc>
          <w:tcPr>
            <w:tcW w:w="1843" w:type="dxa"/>
            <w:vMerge/>
          </w:tcPr>
          <w:p w:rsidR="008D2B45" w:rsidRDefault="008D2B45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D2B45" w:rsidRPr="00AA5BF6" w:rsidRDefault="008D2B45" w:rsidP="00374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 теме «Анализ в бизнесе и программной разработке» всероссийской образовательной акции «Урок Цифры»</w:t>
            </w:r>
          </w:p>
        </w:tc>
        <w:tc>
          <w:tcPr>
            <w:tcW w:w="2693" w:type="dxa"/>
          </w:tcPr>
          <w:p w:rsidR="008D2B45" w:rsidRPr="00AA5BF6" w:rsidRDefault="008D2B45" w:rsidP="00374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</w:t>
            </w:r>
          </w:p>
        </w:tc>
      </w:tr>
      <w:tr w:rsidR="008D2B45" w:rsidRPr="00AA5BF6" w:rsidTr="008D2B45">
        <w:trPr>
          <w:trHeight w:val="533"/>
          <w:jc w:val="center"/>
        </w:trPr>
        <w:tc>
          <w:tcPr>
            <w:tcW w:w="1843" w:type="dxa"/>
          </w:tcPr>
          <w:p w:rsidR="008D2B45" w:rsidRPr="00AA5BF6" w:rsidRDefault="008D2B45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Глебова Н.В.</w:t>
            </w:r>
          </w:p>
        </w:tc>
        <w:tc>
          <w:tcPr>
            <w:tcW w:w="5812" w:type="dxa"/>
          </w:tcPr>
          <w:p w:rsidR="008D2B45" w:rsidRPr="00AA5BF6" w:rsidRDefault="008D2B45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 теме «</w:t>
            </w:r>
            <w:proofErr w:type="spellStart"/>
            <w:r>
              <w:rPr>
                <w:rFonts w:ascii="Times New Roman" w:hAnsi="Times New Roman" w:cs="Times New Roman"/>
              </w:rPr>
              <w:t>Видеотехнологии</w:t>
            </w:r>
            <w:proofErr w:type="spellEnd"/>
            <w:r>
              <w:rPr>
                <w:rFonts w:ascii="Times New Roman" w:hAnsi="Times New Roman" w:cs="Times New Roman"/>
              </w:rPr>
              <w:t>» всероссийской образовательной акции «Урок Цифры»</w:t>
            </w:r>
          </w:p>
        </w:tc>
        <w:tc>
          <w:tcPr>
            <w:tcW w:w="2693" w:type="dxa"/>
          </w:tcPr>
          <w:p w:rsidR="008D2B45" w:rsidRPr="00AA5BF6" w:rsidRDefault="008D2B45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</w:t>
            </w:r>
          </w:p>
        </w:tc>
      </w:tr>
      <w:tr w:rsidR="008D2B45" w:rsidRPr="00AA5BF6" w:rsidTr="008D2B45">
        <w:trPr>
          <w:trHeight w:val="694"/>
          <w:jc w:val="center"/>
        </w:trPr>
        <w:tc>
          <w:tcPr>
            <w:tcW w:w="1843" w:type="dxa"/>
          </w:tcPr>
          <w:p w:rsidR="008D2B45" w:rsidRPr="00AA5BF6" w:rsidRDefault="008D2B45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Бородаева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5812" w:type="dxa"/>
          </w:tcPr>
          <w:p w:rsidR="008D2B45" w:rsidRPr="00AA5BF6" w:rsidRDefault="008D2B45" w:rsidP="008D2B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 теме «Анализ в бизнесе и программной разработке» всероссийской образовательной акции «Урок Цифры»</w:t>
            </w:r>
          </w:p>
        </w:tc>
        <w:tc>
          <w:tcPr>
            <w:tcW w:w="2693" w:type="dxa"/>
          </w:tcPr>
          <w:p w:rsidR="008D2B45" w:rsidRPr="00AA5BF6" w:rsidRDefault="008D2B45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</w:t>
            </w:r>
          </w:p>
        </w:tc>
      </w:tr>
      <w:tr w:rsidR="00602D06" w:rsidRPr="00AA5BF6" w:rsidTr="00602D06">
        <w:trPr>
          <w:trHeight w:val="506"/>
          <w:jc w:val="center"/>
        </w:trPr>
        <w:tc>
          <w:tcPr>
            <w:tcW w:w="1843" w:type="dxa"/>
          </w:tcPr>
          <w:p w:rsidR="00602D06" w:rsidRPr="00AA5BF6" w:rsidRDefault="00602D06" w:rsidP="005B0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5812" w:type="dxa"/>
          </w:tcPr>
          <w:p w:rsidR="00602D06" w:rsidRPr="00AA5BF6" w:rsidRDefault="00602D06" w:rsidP="00374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 теме «</w:t>
            </w:r>
            <w:proofErr w:type="spellStart"/>
            <w:r>
              <w:rPr>
                <w:rFonts w:ascii="Times New Roman" w:hAnsi="Times New Roman" w:cs="Times New Roman"/>
              </w:rPr>
              <w:t>Видеотехнологии</w:t>
            </w:r>
            <w:proofErr w:type="spellEnd"/>
            <w:r>
              <w:rPr>
                <w:rFonts w:ascii="Times New Roman" w:hAnsi="Times New Roman" w:cs="Times New Roman"/>
              </w:rPr>
              <w:t>» всероссийской образовательной акции «Урок Цифры»</w:t>
            </w:r>
          </w:p>
        </w:tc>
        <w:tc>
          <w:tcPr>
            <w:tcW w:w="2693" w:type="dxa"/>
          </w:tcPr>
          <w:p w:rsidR="00602D06" w:rsidRPr="00AA5BF6" w:rsidRDefault="00602D06" w:rsidP="00374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</w:t>
            </w:r>
          </w:p>
        </w:tc>
      </w:tr>
    </w:tbl>
    <w:p w:rsidR="00AA5BF6" w:rsidRDefault="00AA5BF6" w:rsidP="00FF286B">
      <w:pPr>
        <w:tabs>
          <w:tab w:val="left" w:pos="1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039B" w:rsidRPr="001A2336" w:rsidRDefault="0079793A" w:rsidP="000C0EEA">
      <w:pPr>
        <w:widowControl w:val="0"/>
        <w:autoSpaceDE w:val="0"/>
        <w:autoSpaceDN w:val="0"/>
        <w:spacing w:after="0" w:line="3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E039B" w:rsidRPr="001A2336">
        <w:rPr>
          <w:rFonts w:ascii="Times New Roman" w:eastAsia="Times New Roman" w:hAnsi="Times New Roman" w:cs="Times New Roman"/>
          <w:sz w:val="24"/>
          <w:szCs w:val="24"/>
        </w:rPr>
        <w:t xml:space="preserve">В 2022-2023 учебном  году педагоги школы принимали участие в окружных, муниципальных, региональных профессиональных конкурсах: </w:t>
      </w:r>
    </w:p>
    <w:p w:rsidR="00602D06" w:rsidRDefault="009E039B" w:rsidP="000C0EEA">
      <w:pPr>
        <w:widowControl w:val="0"/>
        <w:autoSpaceDE w:val="0"/>
        <w:autoSpaceDN w:val="0"/>
        <w:spacing w:after="0" w:line="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02D06">
        <w:rPr>
          <w:rFonts w:ascii="Times New Roman" w:eastAsia="Times New Roman" w:hAnsi="Times New Roman" w:cs="Times New Roman"/>
          <w:sz w:val="24"/>
          <w:szCs w:val="24"/>
        </w:rPr>
        <w:t>Абаева Е.П</w:t>
      </w: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r w:rsidR="00602D06">
        <w:rPr>
          <w:rFonts w:ascii="Times New Roman" w:eastAsia="Times New Roman" w:hAnsi="Times New Roman" w:cs="Times New Roman"/>
          <w:sz w:val="24"/>
          <w:szCs w:val="24"/>
        </w:rPr>
        <w:t xml:space="preserve">краевой </w:t>
      </w: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конкурс </w:t>
      </w:r>
      <w:r w:rsidR="00602D06">
        <w:rPr>
          <w:rFonts w:ascii="Times New Roman" w:eastAsia="Times New Roman" w:hAnsi="Times New Roman" w:cs="Times New Roman"/>
          <w:sz w:val="24"/>
          <w:szCs w:val="24"/>
        </w:rPr>
        <w:t xml:space="preserve">методических разработок по </w:t>
      </w:r>
      <w:proofErr w:type="gramStart"/>
      <w:r w:rsidR="00602D06">
        <w:rPr>
          <w:rFonts w:ascii="Times New Roman" w:eastAsia="Times New Roman" w:hAnsi="Times New Roman" w:cs="Times New Roman"/>
          <w:sz w:val="24"/>
          <w:szCs w:val="24"/>
        </w:rPr>
        <w:t>формированию  у</w:t>
      </w:r>
      <w:proofErr w:type="gramEnd"/>
      <w:r w:rsidR="00602D0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 естественно-научной грамотности (диплом призера);</w:t>
      </w:r>
    </w:p>
    <w:p w:rsidR="009E039B" w:rsidRPr="001A2336" w:rsidRDefault="00602D06" w:rsidP="000C0EEA">
      <w:pPr>
        <w:widowControl w:val="0"/>
        <w:autoSpaceDE w:val="0"/>
        <w:autoSpaceDN w:val="0"/>
        <w:spacing w:after="0" w:line="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E039B" w:rsidRPr="001A2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Кононова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Т.А.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этап всероссийского конкурса «Живая классика» среди учителей  (1 место);</w:t>
      </w:r>
    </w:p>
    <w:p w:rsidR="00602D06" w:rsidRDefault="00602D06" w:rsidP="00602D06">
      <w:pPr>
        <w:widowControl w:val="0"/>
        <w:autoSpaceDE w:val="0"/>
        <w:autoSpaceDN w:val="0"/>
        <w:spacing w:after="0" w:line="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Каржаубаева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А.В.:  муниципальный этап всероссийского конкурса «Первый учитель» среди учителей начальных классов (участие);</w:t>
      </w:r>
    </w:p>
    <w:p w:rsidR="00602D06" w:rsidRDefault="00602D06" w:rsidP="00602D06">
      <w:pPr>
        <w:widowControl w:val="0"/>
        <w:autoSpaceDE w:val="0"/>
        <w:autoSpaceDN w:val="0"/>
        <w:spacing w:after="0" w:line="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-Колесникова Ю.П.: муниципальный этап всероссийского конкурса «Педагог-это призвание» среди учителей, работающих в  психолого-педагогических классах (участие);</w:t>
      </w:r>
    </w:p>
    <w:p w:rsidR="00602D06" w:rsidRDefault="00602D06" w:rsidP="00602D06">
      <w:pPr>
        <w:widowControl w:val="0"/>
        <w:autoSpaceDE w:val="0"/>
        <w:autoSpaceDN w:val="0"/>
        <w:spacing w:after="0" w:line="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-Кононова Т.П.: всероссийский конкурс педагогического мастерства «За нравственный подвиг учителя» (участие);</w:t>
      </w:r>
    </w:p>
    <w:p w:rsidR="00602D06" w:rsidRDefault="00602D06" w:rsidP="00602D06">
      <w:pPr>
        <w:widowControl w:val="0"/>
        <w:autoSpaceDE w:val="0"/>
        <w:autoSpaceDN w:val="0"/>
        <w:spacing w:after="0" w:line="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Инамова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Е.И.: педагогические чтения им. К.Н. Ушинского «Каждый имеет право» (диплом призера);</w:t>
      </w:r>
    </w:p>
    <w:p w:rsidR="00602D06" w:rsidRDefault="00602D06" w:rsidP="00602D06">
      <w:pPr>
        <w:widowControl w:val="0"/>
        <w:autoSpaceDE w:val="0"/>
        <w:autoSpaceDN w:val="0"/>
        <w:spacing w:after="0" w:line="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-Кузнецова Н.А.: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региональный открытый дистанционный творческий конкурс для детей и педагогов «Ларец дарований» (Диплом лауреата 1 степени);</w:t>
      </w:r>
      <w:r w:rsidR="00A11306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Всероссийский конкурс «Я расскажу вам о войне…» (Дип</w:t>
      </w:r>
      <w:r w:rsidR="006F05BF">
        <w:rPr>
          <w:rFonts w:ascii="Times New Roman" w:eastAsia="Times New Roman" w:hAnsi="Times New Roman" w:cs="Times New Roman"/>
          <w:sz w:val="24"/>
          <w:szCs w:val="24"/>
        </w:rPr>
        <w:t xml:space="preserve">лом победителя, 1 место); Всероссийский конкурс на лучшую методическую разработку «Цифровая среда педагога» (Диплом победителя, 1 место). </w:t>
      </w:r>
    </w:p>
    <w:p w:rsidR="00602D06" w:rsidRDefault="00602D06" w:rsidP="000C0EEA">
      <w:pPr>
        <w:widowControl w:val="0"/>
        <w:autoSpaceDE w:val="0"/>
        <w:autoSpaceDN w:val="0"/>
        <w:spacing w:after="0" w:line="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039B" w:rsidRDefault="009E039B" w:rsidP="000C0EEA">
      <w:pPr>
        <w:widowControl w:val="0"/>
        <w:autoSpaceDE w:val="0"/>
        <w:autoSpaceDN w:val="0"/>
        <w:spacing w:after="0" w:line="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Учитель начальных классов </w:t>
      </w:r>
      <w:proofErr w:type="spellStart"/>
      <w:r w:rsidR="006F05BF">
        <w:rPr>
          <w:rFonts w:ascii="Times New Roman" w:eastAsia="Times New Roman" w:hAnsi="Times New Roman" w:cs="Times New Roman"/>
          <w:sz w:val="24"/>
          <w:szCs w:val="24"/>
        </w:rPr>
        <w:t>Нарыжная</w:t>
      </w:r>
      <w:proofErr w:type="spellEnd"/>
      <w:r w:rsidR="006F05BF">
        <w:rPr>
          <w:rFonts w:ascii="Times New Roman" w:eastAsia="Times New Roman" w:hAnsi="Times New Roman" w:cs="Times New Roman"/>
          <w:sz w:val="24"/>
          <w:szCs w:val="24"/>
        </w:rPr>
        <w:t xml:space="preserve"> Ольга Николаевна </w:t>
      </w: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приняла участие в </w:t>
      </w:r>
      <w:r w:rsidR="006F05B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A2336">
        <w:rPr>
          <w:rFonts w:ascii="Times New Roman" w:eastAsia="Times New Roman" w:hAnsi="Times New Roman" w:cs="Times New Roman"/>
          <w:sz w:val="24"/>
          <w:szCs w:val="24"/>
        </w:rPr>
        <w:t>униципальном этапе Всеросс</w:t>
      </w:r>
      <w:r w:rsidR="006F05BF">
        <w:rPr>
          <w:rFonts w:ascii="Times New Roman" w:eastAsia="Times New Roman" w:hAnsi="Times New Roman" w:cs="Times New Roman"/>
          <w:sz w:val="24"/>
          <w:szCs w:val="24"/>
        </w:rPr>
        <w:t>ийского конкурса «Учитель года» и  стала  лауреатом.</w:t>
      </w:r>
    </w:p>
    <w:p w:rsidR="006F05BF" w:rsidRPr="001A2336" w:rsidRDefault="006F05BF" w:rsidP="000C0EEA">
      <w:pPr>
        <w:widowControl w:val="0"/>
        <w:autoSpaceDE w:val="0"/>
        <w:autoSpaceDN w:val="0"/>
        <w:spacing w:after="0" w:line="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Гордус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Кристина Юрьевна – победитель муниципального и призер регионального конкурса педагогического мастерства «Сердце отдаю детям». Приглашена для участия в заключительном этапе конкурса в г. Москву.</w:t>
      </w:r>
    </w:p>
    <w:p w:rsidR="009E039B" w:rsidRPr="001A2336" w:rsidRDefault="009E039B" w:rsidP="000C0EEA">
      <w:pPr>
        <w:tabs>
          <w:tab w:val="left" w:pos="1340"/>
        </w:tabs>
        <w:spacing w:after="0" w:line="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         Также педагоги принимают участие в различных дистанционных Всероссийских и Международных конкурсах, занимая призовые места.</w:t>
      </w:r>
    </w:p>
    <w:p w:rsidR="009E039B" w:rsidRDefault="009E039B" w:rsidP="000C0EEA">
      <w:pPr>
        <w:tabs>
          <w:tab w:val="left" w:pos="0"/>
        </w:tabs>
        <w:spacing w:after="0" w:line="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Все учителя школы работают по выбранным темам самообразования, совершенствуя свой профессиональный уровень. </w:t>
      </w:r>
      <w:r w:rsidR="006F05BF">
        <w:rPr>
          <w:rFonts w:ascii="Times New Roman" w:eastAsia="Times New Roman" w:hAnsi="Times New Roman" w:cs="Times New Roman"/>
          <w:sz w:val="24"/>
          <w:szCs w:val="24"/>
        </w:rPr>
        <w:t>Кузнецова Н.А</w:t>
      </w: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6F05BF">
        <w:rPr>
          <w:rFonts w:ascii="Times New Roman" w:eastAsia="Times New Roman" w:hAnsi="Times New Roman" w:cs="Times New Roman"/>
          <w:sz w:val="24"/>
          <w:szCs w:val="24"/>
        </w:rPr>
        <w:t>Кобзева М.Н</w:t>
      </w: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6F05BF">
        <w:rPr>
          <w:rFonts w:ascii="Times New Roman" w:eastAsia="Times New Roman" w:hAnsi="Times New Roman" w:cs="Times New Roman"/>
          <w:sz w:val="24"/>
          <w:szCs w:val="24"/>
        </w:rPr>
        <w:t>Абаева Е.П</w:t>
      </w: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852948">
        <w:rPr>
          <w:rFonts w:ascii="Times New Roman" w:eastAsia="Times New Roman" w:hAnsi="Times New Roman" w:cs="Times New Roman"/>
          <w:sz w:val="24"/>
          <w:szCs w:val="24"/>
        </w:rPr>
        <w:t xml:space="preserve">Жохова </w:t>
      </w:r>
      <w:proofErr w:type="gramStart"/>
      <w:r w:rsidR="00852948">
        <w:rPr>
          <w:rFonts w:ascii="Times New Roman" w:eastAsia="Times New Roman" w:hAnsi="Times New Roman" w:cs="Times New Roman"/>
          <w:sz w:val="24"/>
          <w:szCs w:val="24"/>
        </w:rPr>
        <w:t>Т.Е</w:t>
      </w:r>
      <w:r w:rsidRPr="001A2336">
        <w:rPr>
          <w:rFonts w:ascii="Times New Roman" w:eastAsia="Times New Roman" w:hAnsi="Times New Roman" w:cs="Times New Roman"/>
          <w:sz w:val="24"/>
          <w:szCs w:val="24"/>
        </w:rPr>
        <w:t>.,.</w:t>
      </w:r>
      <w:proofErr w:type="gramEnd"/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в текущем году обобщили опыт </w:t>
      </w:r>
      <w:r w:rsidR="00852948">
        <w:rPr>
          <w:rFonts w:ascii="Times New Roman" w:eastAsia="Times New Roman" w:hAnsi="Times New Roman" w:cs="Times New Roman"/>
          <w:sz w:val="24"/>
          <w:szCs w:val="24"/>
        </w:rPr>
        <w:t>работы по темам самообразования, выступая на окр</w:t>
      </w:r>
      <w:r w:rsidR="00D476A9">
        <w:rPr>
          <w:rFonts w:ascii="Times New Roman" w:eastAsia="Times New Roman" w:hAnsi="Times New Roman" w:cs="Times New Roman"/>
          <w:sz w:val="24"/>
          <w:szCs w:val="24"/>
        </w:rPr>
        <w:t>ужным методических объединениях, проводя открытые уроки и мероприятия.</w:t>
      </w:r>
    </w:p>
    <w:p w:rsidR="00D476A9" w:rsidRDefault="00D476A9" w:rsidP="000C0EEA">
      <w:pPr>
        <w:tabs>
          <w:tab w:val="left" w:pos="0"/>
        </w:tabs>
        <w:spacing w:after="0" w:line="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805" w:type="dxa"/>
        <w:tblLook w:val="04A0" w:firstRow="1" w:lastRow="0" w:firstColumn="1" w:lastColumn="0" w:noHBand="0" w:noVBand="1"/>
      </w:tblPr>
      <w:tblGrid>
        <w:gridCol w:w="540"/>
        <w:gridCol w:w="1695"/>
        <w:gridCol w:w="2230"/>
        <w:gridCol w:w="1604"/>
        <w:gridCol w:w="2261"/>
        <w:gridCol w:w="1475"/>
      </w:tblGrid>
      <w:tr w:rsidR="00D476A9" w:rsidRPr="00D476A9" w:rsidTr="00D476A9">
        <w:trPr>
          <w:trHeight w:val="351"/>
        </w:trPr>
        <w:tc>
          <w:tcPr>
            <w:tcW w:w="540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95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  <w:tc>
          <w:tcPr>
            <w:tcW w:w="2230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604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61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75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Класс, дата, время</w:t>
            </w:r>
          </w:p>
        </w:tc>
      </w:tr>
      <w:tr w:rsidR="00D476A9" w:rsidRPr="00D476A9" w:rsidTr="00D476A9">
        <w:trPr>
          <w:trHeight w:val="351"/>
        </w:trPr>
        <w:tc>
          <w:tcPr>
            <w:tcW w:w="540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95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76A9">
              <w:rPr>
                <w:rFonts w:ascii="Times New Roman" w:hAnsi="Times New Roman"/>
                <w:sz w:val="24"/>
                <w:szCs w:val="24"/>
              </w:rPr>
              <w:t>Гордус</w:t>
            </w:r>
            <w:proofErr w:type="spellEnd"/>
            <w:r w:rsidRPr="00D476A9">
              <w:rPr>
                <w:rFonts w:ascii="Times New Roman" w:hAnsi="Times New Roman"/>
                <w:sz w:val="24"/>
                <w:szCs w:val="24"/>
              </w:rPr>
              <w:t xml:space="preserve"> К.Ю.,</w:t>
            </w:r>
          </w:p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76A9">
              <w:rPr>
                <w:rFonts w:ascii="Times New Roman" w:hAnsi="Times New Roman"/>
                <w:sz w:val="24"/>
                <w:szCs w:val="24"/>
              </w:rPr>
              <w:t>Черепина</w:t>
            </w:r>
            <w:proofErr w:type="spellEnd"/>
            <w:r w:rsidRPr="00D476A9">
              <w:rPr>
                <w:rFonts w:ascii="Times New Roman" w:hAnsi="Times New Roman"/>
                <w:sz w:val="24"/>
                <w:szCs w:val="24"/>
              </w:rPr>
              <w:t xml:space="preserve"> Н.И.,</w:t>
            </w:r>
          </w:p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76A9">
              <w:rPr>
                <w:rFonts w:ascii="Times New Roman" w:hAnsi="Times New Roman"/>
                <w:sz w:val="24"/>
                <w:szCs w:val="24"/>
              </w:rPr>
              <w:t>Бородаева</w:t>
            </w:r>
            <w:proofErr w:type="spellEnd"/>
            <w:r w:rsidRPr="00D476A9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230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Биология, экология, география Ставропольского края</w:t>
            </w:r>
          </w:p>
        </w:tc>
        <w:tc>
          <w:tcPr>
            <w:tcW w:w="1604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(организация выставки)</w:t>
            </w:r>
          </w:p>
        </w:tc>
        <w:tc>
          <w:tcPr>
            <w:tcW w:w="2261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Заповедное Ставрополье</w:t>
            </w:r>
          </w:p>
        </w:tc>
        <w:tc>
          <w:tcPr>
            <w:tcW w:w="1475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(по графику)</w:t>
            </w:r>
          </w:p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03.03.2023г-</w:t>
            </w:r>
          </w:p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13.03.2023г.</w:t>
            </w:r>
          </w:p>
        </w:tc>
      </w:tr>
      <w:tr w:rsidR="00D476A9" w:rsidRPr="00D476A9" w:rsidTr="00D476A9">
        <w:trPr>
          <w:trHeight w:val="898"/>
        </w:trPr>
        <w:tc>
          <w:tcPr>
            <w:tcW w:w="540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95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76A9">
              <w:rPr>
                <w:rFonts w:ascii="Times New Roman" w:hAnsi="Times New Roman"/>
                <w:sz w:val="24"/>
                <w:szCs w:val="24"/>
              </w:rPr>
              <w:t>Леснова</w:t>
            </w:r>
            <w:proofErr w:type="spellEnd"/>
            <w:r w:rsidRPr="00D476A9">
              <w:rPr>
                <w:rFonts w:ascii="Times New Roman" w:hAnsi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2230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04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2261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1475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proofErr w:type="spellStart"/>
            <w:r w:rsidRPr="00D476A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476A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13.03.2023г</w:t>
            </w:r>
          </w:p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 xml:space="preserve">10-35 </w:t>
            </w:r>
          </w:p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(4 урок)</w:t>
            </w:r>
          </w:p>
        </w:tc>
      </w:tr>
      <w:tr w:rsidR="00D476A9" w:rsidRPr="00D476A9" w:rsidTr="00D476A9">
        <w:trPr>
          <w:trHeight w:val="898"/>
        </w:trPr>
        <w:tc>
          <w:tcPr>
            <w:tcW w:w="540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95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Кобзева М.Н.</w:t>
            </w:r>
          </w:p>
        </w:tc>
        <w:tc>
          <w:tcPr>
            <w:tcW w:w="2230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604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261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Смутное время</w:t>
            </w:r>
          </w:p>
        </w:tc>
        <w:tc>
          <w:tcPr>
            <w:tcW w:w="1475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proofErr w:type="spellStart"/>
            <w:r w:rsidRPr="00D476A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476A9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16.03.2023г.</w:t>
            </w:r>
          </w:p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8-50</w:t>
            </w:r>
          </w:p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(2 урок)</w:t>
            </w:r>
          </w:p>
        </w:tc>
      </w:tr>
      <w:tr w:rsidR="00D476A9" w:rsidRPr="00D476A9" w:rsidTr="00D476A9">
        <w:trPr>
          <w:trHeight w:val="898"/>
        </w:trPr>
        <w:tc>
          <w:tcPr>
            <w:tcW w:w="540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95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76A9">
              <w:rPr>
                <w:rFonts w:ascii="Times New Roman" w:hAnsi="Times New Roman"/>
                <w:sz w:val="24"/>
                <w:szCs w:val="24"/>
              </w:rPr>
              <w:t>Ярикова</w:t>
            </w:r>
            <w:proofErr w:type="spellEnd"/>
            <w:r w:rsidRPr="00D476A9"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76A9">
              <w:rPr>
                <w:rFonts w:ascii="Times New Roman" w:hAnsi="Times New Roman"/>
                <w:sz w:val="24"/>
                <w:szCs w:val="24"/>
              </w:rPr>
              <w:t>Гордус</w:t>
            </w:r>
            <w:proofErr w:type="spellEnd"/>
            <w:r w:rsidRPr="00D476A9">
              <w:rPr>
                <w:rFonts w:ascii="Times New Roman" w:hAnsi="Times New Roman"/>
                <w:sz w:val="24"/>
                <w:szCs w:val="24"/>
              </w:rPr>
              <w:t xml:space="preserve"> К.Ю.</w:t>
            </w:r>
          </w:p>
        </w:tc>
        <w:tc>
          <w:tcPr>
            <w:tcW w:w="2230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Точка роста</w:t>
            </w:r>
          </w:p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«Физика»,</w:t>
            </w:r>
          </w:p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«Биология»</w:t>
            </w:r>
          </w:p>
        </w:tc>
        <w:tc>
          <w:tcPr>
            <w:tcW w:w="1604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Мастер- класс</w:t>
            </w:r>
          </w:p>
        </w:tc>
        <w:tc>
          <w:tcPr>
            <w:tcW w:w="2261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Применение оборудования «Точки роста» на уроках и на дополнительных занятиях</w:t>
            </w:r>
          </w:p>
        </w:tc>
        <w:tc>
          <w:tcPr>
            <w:tcW w:w="1475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16.03.2023г.</w:t>
            </w:r>
          </w:p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9-45</w:t>
            </w:r>
          </w:p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(3 урок)</w:t>
            </w:r>
          </w:p>
        </w:tc>
      </w:tr>
      <w:tr w:rsidR="00D476A9" w:rsidRPr="00D476A9" w:rsidTr="00D476A9">
        <w:trPr>
          <w:trHeight w:val="898"/>
        </w:trPr>
        <w:tc>
          <w:tcPr>
            <w:tcW w:w="540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95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76A9">
              <w:rPr>
                <w:rFonts w:ascii="Times New Roman" w:hAnsi="Times New Roman"/>
                <w:sz w:val="24"/>
                <w:szCs w:val="24"/>
              </w:rPr>
              <w:t>Каржаубаева</w:t>
            </w:r>
            <w:proofErr w:type="spellEnd"/>
            <w:r w:rsidRPr="00D476A9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30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604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Внеурочная  деятельность</w:t>
            </w:r>
          </w:p>
        </w:tc>
        <w:tc>
          <w:tcPr>
            <w:tcW w:w="2261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</w:p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475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 xml:space="preserve">2г  </w:t>
            </w:r>
            <w:proofErr w:type="spellStart"/>
            <w:r w:rsidRPr="00D476A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476A9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16.03.2023г.</w:t>
            </w:r>
          </w:p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11-25</w:t>
            </w:r>
          </w:p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(5 урок)</w:t>
            </w:r>
          </w:p>
        </w:tc>
      </w:tr>
      <w:tr w:rsidR="00D476A9" w:rsidRPr="00D476A9" w:rsidTr="00D476A9">
        <w:trPr>
          <w:trHeight w:val="898"/>
        </w:trPr>
        <w:tc>
          <w:tcPr>
            <w:tcW w:w="540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695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Нагиев Р.В.</w:t>
            </w:r>
          </w:p>
        </w:tc>
        <w:tc>
          <w:tcPr>
            <w:tcW w:w="2230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04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261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 в английском языке</w:t>
            </w:r>
          </w:p>
        </w:tc>
        <w:tc>
          <w:tcPr>
            <w:tcW w:w="1475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 xml:space="preserve">4б </w:t>
            </w:r>
            <w:proofErr w:type="spellStart"/>
            <w:r w:rsidRPr="00D476A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476A9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16.03.2023г.</w:t>
            </w:r>
          </w:p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12-15</w:t>
            </w:r>
          </w:p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(6 урок)</w:t>
            </w:r>
          </w:p>
        </w:tc>
      </w:tr>
      <w:tr w:rsidR="00D476A9" w:rsidRPr="00D476A9" w:rsidTr="00D476A9">
        <w:trPr>
          <w:trHeight w:val="898"/>
        </w:trPr>
        <w:tc>
          <w:tcPr>
            <w:tcW w:w="540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695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76A9">
              <w:rPr>
                <w:rFonts w:ascii="Times New Roman" w:hAnsi="Times New Roman"/>
                <w:sz w:val="24"/>
                <w:szCs w:val="24"/>
              </w:rPr>
              <w:t>Нарыжная</w:t>
            </w:r>
            <w:proofErr w:type="spellEnd"/>
            <w:r w:rsidRPr="00D476A9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230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Начальные классы, история</w:t>
            </w:r>
          </w:p>
        </w:tc>
        <w:tc>
          <w:tcPr>
            <w:tcW w:w="1604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2261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Культура Руси</w:t>
            </w:r>
          </w:p>
        </w:tc>
        <w:tc>
          <w:tcPr>
            <w:tcW w:w="1475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4г класс,</w:t>
            </w:r>
          </w:p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16.03.2023г.</w:t>
            </w:r>
          </w:p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13-05</w:t>
            </w:r>
          </w:p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(2 рок 2 смены)</w:t>
            </w:r>
          </w:p>
        </w:tc>
      </w:tr>
      <w:tr w:rsidR="00D476A9" w:rsidRPr="00D476A9" w:rsidTr="00D476A9">
        <w:trPr>
          <w:trHeight w:val="175"/>
        </w:trPr>
        <w:tc>
          <w:tcPr>
            <w:tcW w:w="540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1695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Кузнецова Н.А.</w:t>
            </w:r>
          </w:p>
        </w:tc>
        <w:tc>
          <w:tcPr>
            <w:tcW w:w="2230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Начальные классы,</w:t>
            </w:r>
          </w:p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04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261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Обучение первоклассников решению текстовых задач</w:t>
            </w:r>
          </w:p>
        </w:tc>
        <w:tc>
          <w:tcPr>
            <w:tcW w:w="1475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 xml:space="preserve">1а </w:t>
            </w:r>
            <w:proofErr w:type="spellStart"/>
            <w:r w:rsidRPr="00D476A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476A9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17.03.2023г.</w:t>
            </w:r>
          </w:p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11-25</w:t>
            </w:r>
          </w:p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(5 урок)</w:t>
            </w:r>
          </w:p>
        </w:tc>
      </w:tr>
      <w:tr w:rsidR="00D476A9" w:rsidRPr="00D476A9" w:rsidTr="00D476A9">
        <w:trPr>
          <w:trHeight w:val="175"/>
        </w:trPr>
        <w:tc>
          <w:tcPr>
            <w:tcW w:w="540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695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76A9">
              <w:rPr>
                <w:rFonts w:ascii="Times New Roman" w:hAnsi="Times New Roman"/>
                <w:sz w:val="24"/>
                <w:szCs w:val="24"/>
              </w:rPr>
              <w:t>Роменская</w:t>
            </w:r>
            <w:proofErr w:type="spellEnd"/>
            <w:r w:rsidRPr="00D476A9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2230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Начальные классы,</w:t>
            </w:r>
          </w:p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604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2261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История терского казачества</w:t>
            </w:r>
          </w:p>
        </w:tc>
        <w:tc>
          <w:tcPr>
            <w:tcW w:w="1475" w:type="dxa"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2а класс,</w:t>
            </w:r>
          </w:p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17.03.2023г.</w:t>
            </w:r>
          </w:p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13-05</w:t>
            </w:r>
          </w:p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(2 урок 2 смены)</w:t>
            </w:r>
          </w:p>
        </w:tc>
      </w:tr>
    </w:tbl>
    <w:p w:rsidR="00C27502" w:rsidRPr="00D476A9" w:rsidRDefault="00C27502" w:rsidP="00D476A9">
      <w:pPr>
        <w:pStyle w:val="a5"/>
        <w:rPr>
          <w:rFonts w:ascii="Times New Roman" w:hAnsi="Times New Roman"/>
          <w:sz w:val="24"/>
          <w:szCs w:val="24"/>
        </w:rPr>
      </w:pPr>
    </w:p>
    <w:p w:rsidR="00D626F7" w:rsidRDefault="00D626F7" w:rsidP="00D476A9">
      <w:pPr>
        <w:pStyle w:val="a5"/>
        <w:rPr>
          <w:rFonts w:ascii="Times New Roman" w:hAnsi="Times New Roman"/>
          <w:b/>
          <w:sz w:val="24"/>
          <w:szCs w:val="24"/>
        </w:rPr>
      </w:pPr>
    </w:p>
    <w:p w:rsidR="009E039B" w:rsidRPr="00D476A9" w:rsidRDefault="00B030C9" w:rsidP="00D476A9">
      <w:pPr>
        <w:pStyle w:val="a5"/>
        <w:rPr>
          <w:rFonts w:ascii="Times New Roman" w:hAnsi="Times New Roman"/>
          <w:sz w:val="24"/>
          <w:szCs w:val="24"/>
        </w:rPr>
      </w:pPr>
      <w:r w:rsidRPr="00D476A9">
        <w:rPr>
          <w:rFonts w:ascii="Times New Roman" w:hAnsi="Times New Roman"/>
          <w:b/>
          <w:sz w:val="24"/>
          <w:szCs w:val="24"/>
        </w:rPr>
        <w:lastRenderedPageBreak/>
        <w:t>Сопровождение и реализация обновлённых ФГОС</w:t>
      </w:r>
    </w:p>
    <w:p w:rsidR="00B030C9" w:rsidRPr="001A2336" w:rsidRDefault="00852948" w:rsidP="00D476A9">
      <w:pPr>
        <w:pStyle w:val="a5"/>
      </w:pPr>
      <w:r w:rsidRPr="00D476A9">
        <w:rPr>
          <w:rFonts w:ascii="Times New Roman" w:hAnsi="Times New Roman"/>
          <w:sz w:val="24"/>
          <w:szCs w:val="24"/>
        </w:rPr>
        <w:t>С 1 сентября 2022 года в 1 -</w:t>
      </w:r>
      <w:r w:rsidR="00B030C9" w:rsidRPr="00D476A9">
        <w:rPr>
          <w:rFonts w:ascii="Times New Roman" w:hAnsi="Times New Roman"/>
          <w:sz w:val="24"/>
          <w:szCs w:val="24"/>
        </w:rPr>
        <w:t xml:space="preserve"> 5классах прошла апробация обновлённых ФГОС.</w:t>
      </w:r>
      <w:r w:rsidR="00D32DEA" w:rsidRPr="00D476A9">
        <w:rPr>
          <w:rFonts w:ascii="Times New Roman" w:hAnsi="Times New Roman"/>
          <w:sz w:val="24"/>
          <w:szCs w:val="24"/>
        </w:rPr>
        <w:t xml:space="preserve"> В</w:t>
      </w:r>
      <w:r w:rsidR="00D32DEA" w:rsidRPr="001A2336">
        <w:t xml:space="preserve"> школе была составлена и реализована дорожная карта по переходу на новые ФГОС НОО и ООО.</w:t>
      </w:r>
    </w:p>
    <w:p w:rsidR="00D32DEA" w:rsidRPr="001A2336" w:rsidRDefault="00B030C9" w:rsidP="000C0EEA">
      <w:pPr>
        <w:pStyle w:val="a3"/>
        <w:tabs>
          <w:tab w:val="left" w:pos="0"/>
        </w:tabs>
        <w:spacing w:after="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          Учителя, работающие </w:t>
      </w:r>
      <w:proofErr w:type="gramStart"/>
      <w:r w:rsidRPr="001A2336">
        <w:rPr>
          <w:rFonts w:ascii="Times New Roman" w:eastAsia="Times New Roman" w:hAnsi="Times New Roman" w:cs="Times New Roman"/>
          <w:sz w:val="24"/>
          <w:szCs w:val="24"/>
        </w:rPr>
        <w:t>в этих классах</w:t>
      </w:r>
      <w:proofErr w:type="gramEnd"/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предварительно прошли курсовую подготовку, разработали рабочие программы в соответствии с новыми ФГОС, изучили особенности преподавания учебных предметов в Забайкальском крае по обновлённым ФГОС. </w:t>
      </w:r>
    </w:p>
    <w:p w:rsidR="00B030C9" w:rsidRPr="001A2336" w:rsidRDefault="00D32DEA" w:rsidP="000C0EEA">
      <w:pPr>
        <w:pStyle w:val="a3"/>
        <w:tabs>
          <w:tab w:val="left" w:pos="0"/>
        </w:tabs>
        <w:spacing w:after="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            В течение 2022-2023 учебного года педагоги школы проходили КПК по обновлённым ФГОС СОО, изучали нормативные документы, разрабатывали ООП СОО с учётом перехода на новый ФГОС.</w:t>
      </w:r>
      <w:r w:rsidR="00124282" w:rsidRPr="001A2336">
        <w:rPr>
          <w:rFonts w:ascii="Times New Roman" w:eastAsia="Times New Roman" w:hAnsi="Times New Roman" w:cs="Times New Roman"/>
          <w:sz w:val="24"/>
          <w:szCs w:val="24"/>
        </w:rPr>
        <w:t xml:space="preserve"> Создана и </w:t>
      </w:r>
      <w:proofErr w:type="spellStart"/>
      <w:r w:rsidR="00124282" w:rsidRPr="001A2336">
        <w:rPr>
          <w:rFonts w:ascii="Times New Roman" w:eastAsia="Times New Roman" w:hAnsi="Times New Roman" w:cs="Times New Roman"/>
          <w:sz w:val="24"/>
          <w:szCs w:val="24"/>
        </w:rPr>
        <w:t>функцианирует</w:t>
      </w:r>
      <w:proofErr w:type="spellEnd"/>
      <w:r w:rsidR="00124282" w:rsidRPr="001A2336">
        <w:rPr>
          <w:rFonts w:ascii="Times New Roman" w:eastAsia="Times New Roman" w:hAnsi="Times New Roman" w:cs="Times New Roman"/>
          <w:sz w:val="24"/>
          <w:szCs w:val="24"/>
        </w:rPr>
        <w:t xml:space="preserve"> рабочая группа по реализации обновлённых ФГОС НОО, ООО, СОО. </w:t>
      </w:r>
    </w:p>
    <w:p w:rsidR="00D32DEA" w:rsidRDefault="00A22494" w:rsidP="000C0EEA">
      <w:pPr>
        <w:pStyle w:val="a3"/>
        <w:tabs>
          <w:tab w:val="left" w:pos="0"/>
        </w:tabs>
        <w:spacing w:after="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>В связи с реализацией ФООП основные образовательные программы НОО, ООО, СОО были также откорректированы.</w:t>
      </w:r>
    </w:p>
    <w:p w:rsidR="00C27502" w:rsidRPr="001A2336" w:rsidRDefault="00C27502" w:rsidP="000C0EEA">
      <w:pPr>
        <w:pStyle w:val="a3"/>
        <w:tabs>
          <w:tab w:val="left" w:pos="0"/>
        </w:tabs>
        <w:spacing w:after="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2494" w:rsidRPr="001A2336" w:rsidRDefault="00A22494" w:rsidP="000C0EEA">
      <w:pPr>
        <w:pStyle w:val="a3"/>
        <w:numPr>
          <w:ilvl w:val="0"/>
          <w:numId w:val="4"/>
        </w:numPr>
        <w:tabs>
          <w:tab w:val="left" w:pos="0"/>
        </w:tabs>
        <w:spacing w:after="0" w:line="30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2336">
        <w:rPr>
          <w:rFonts w:ascii="Times New Roman" w:eastAsia="Times New Roman" w:hAnsi="Times New Roman" w:cs="Times New Roman"/>
          <w:b/>
          <w:sz w:val="24"/>
          <w:szCs w:val="24"/>
        </w:rPr>
        <w:t>Диагностико</w:t>
      </w:r>
      <w:proofErr w:type="spellEnd"/>
      <w:r w:rsidRPr="001A2336">
        <w:rPr>
          <w:rFonts w:ascii="Times New Roman" w:eastAsia="Times New Roman" w:hAnsi="Times New Roman" w:cs="Times New Roman"/>
          <w:b/>
          <w:sz w:val="24"/>
          <w:szCs w:val="24"/>
        </w:rPr>
        <w:t>-аналитическая деятельность</w:t>
      </w:r>
    </w:p>
    <w:p w:rsidR="00A22494" w:rsidRPr="001A2336" w:rsidRDefault="0079793A" w:rsidP="000C0EEA">
      <w:pPr>
        <w:pStyle w:val="a3"/>
        <w:tabs>
          <w:tab w:val="left" w:pos="0"/>
        </w:tabs>
        <w:spacing w:after="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="00A22494" w:rsidRPr="001A2336">
        <w:rPr>
          <w:rFonts w:ascii="Times New Roman" w:eastAsia="Times New Roman" w:hAnsi="Times New Roman" w:cs="Times New Roman"/>
          <w:sz w:val="24"/>
          <w:szCs w:val="24"/>
        </w:rPr>
        <w:t>Диагностико</w:t>
      </w:r>
      <w:proofErr w:type="spellEnd"/>
      <w:r w:rsidR="00A22494" w:rsidRPr="001A2336">
        <w:rPr>
          <w:rFonts w:ascii="Times New Roman" w:eastAsia="Times New Roman" w:hAnsi="Times New Roman" w:cs="Times New Roman"/>
          <w:sz w:val="24"/>
          <w:szCs w:val="24"/>
        </w:rPr>
        <w:t>-аналитическая деятельность осуществляется с целью совершенствования непрерывного процесса диагностики труда учителя</w:t>
      </w:r>
      <w:r w:rsidR="00605A98" w:rsidRPr="001A2336">
        <w:rPr>
          <w:rFonts w:ascii="Times New Roman" w:eastAsia="Times New Roman" w:hAnsi="Times New Roman" w:cs="Times New Roman"/>
          <w:sz w:val="24"/>
          <w:szCs w:val="24"/>
        </w:rPr>
        <w:t>. Данная диагностика в2022-2023 учебном году проводилась по следующим направлениям:</w:t>
      </w:r>
    </w:p>
    <w:p w:rsidR="00605A98" w:rsidRPr="001A2336" w:rsidRDefault="00605A98" w:rsidP="000C0EEA">
      <w:pPr>
        <w:pStyle w:val="a3"/>
        <w:tabs>
          <w:tab w:val="left" w:pos="0"/>
        </w:tabs>
        <w:spacing w:after="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        - Изучение профессиональных затруднений педагогов (диагностику прошл</w:t>
      </w:r>
      <w:r w:rsidR="008529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2948">
        <w:rPr>
          <w:rFonts w:ascii="Times New Roman" w:eastAsia="Times New Roman" w:hAnsi="Times New Roman" w:cs="Times New Roman"/>
          <w:sz w:val="24"/>
          <w:szCs w:val="24"/>
        </w:rPr>
        <w:t>Инамова</w:t>
      </w:r>
      <w:proofErr w:type="spellEnd"/>
      <w:r w:rsidR="00852948">
        <w:rPr>
          <w:rFonts w:ascii="Times New Roman" w:eastAsia="Times New Roman" w:hAnsi="Times New Roman" w:cs="Times New Roman"/>
          <w:sz w:val="24"/>
          <w:szCs w:val="24"/>
        </w:rPr>
        <w:t xml:space="preserve"> Е.И. и Колесникова Ю.П., учителя русского языка и литературы</w:t>
      </w:r>
      <w:proofErr w:type="gramStart"/>
      <w:r w:rsidR="0085294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A233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Все педагоги приняли участие в диагностике готовности перехода на ФООП и обновлённые ФГОС НОО, ООО и СОО. Учителя </w:t>
      </w:r>
      <w:r w:rsidR="00852948">
        <w:rPr>
          <w:rFonts w:ascii="Times New Roman" w:eastAsia="Times New Roman" w:hAnsi="Times New Roman" w:cs="Times New Roman"/>
          <w:sz w:val="24"/>
          <w:szCs w:val="24"/>
        </w:rPr>
        <w:t>Кононова Т.А., Яловая Е.С.</w:t>
      </w: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прошли диагностику профессиональных предметных компетенций. </w:t>
      </w:r>
    </w:p>
    <w:p w:rsidR="00605A98" w:rsidRPr="001A2336" w:rsidRDefault="00605A98" w:rsidP="000C0EEA">
      <w:pPr>
        <w:pStyle w:val="a3"/>
        <w:tabs>
          <w:tab w:val="left" w:pos="0"/>
        </w:tabs>
        <w:spacing w:after="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       - Анализ результатов ГИА-2022, составление и утверждение плана работы по подготовке учащихся к ГИА-2023.</w:t>
      </w:r>
    </w:p>
    <w:p w:rsidR="00605A98" w:rsidRPr="001A2336" w:rsidRDefault="00605A98" w:rsidP="000C0EEA">
      <w:pPr>
        <w:pStyle w:val="a3"/>
        <w:tabs>
          <w:tab w:val="left" w:pos="0"/>
        </w:tabs>
        <w:spacing w:after="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       - Анализ результатов ВПР.</w:t>
      </w:r>
    </w:p>
    <w:p w:rsidR="00605A98" w:rsidRPr="001A2336" w:rsidRDefault="00605A98" w:rsidP="000C0EEA">
      <w:pPr>
        <w:pStyle w:val="a3"/>
        <w:tabs>
          <w:tab w:val="left" w:pos="0"/>
        </w:tabs>
        <w:spacing w:after="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       - Анализ методической работы за 2022-2023 учебный год.</w:t>
      </w:r>
    </w:p>
    <w:p w:rsidR="00605A98" w:rsidRPr="001A2336" w:rsidRDefault="00605A98" w:rsidP="000C0EEA">
      <w:pPr>
        <w:pStyle w:val="a3"/>
        <w:tabs>
          <w:tab w:val="left" w:pos="0"/>
        </w:tabs>
        <w:spacing w:after="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       - Анализ учебно-воспитательной деятельности школы.</w:t>
      </w:r>
    </w:p>
    <w:p w:rsidR="0097399A" w:rsidRPr="001A2336" w:rsidRDefault="0097399A" w:rsidP="000C0EEA">
      <w:pPr>
        <w:pStyle w:val="a3"/>
        <w:tabs>
          <w:tab w:val="left" w:pos="0"/>
        </w:tabs>
        <w:spacing w:after="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       - Самодиагностика по направлениям проекта «Школа </w:t>
      </w:r>
      <w:proofErr w:type="spellStart"/>
      <w:r w:rsidRPr="001A2336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России»</w:t>
      </w:r>
    </w:p>
    <w:p w:rsidR="00B026EF" w:rsidRDefault="00605A98" w:rsidP="000C0EEA">
      <w:pPr>
        <w:pStyle w:val="a3"/>
        <w:tabs>
          <w:tab w:val="left" w:pos="0"/>
        </w:tabs>
        <w:spacing w:after="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       Результаты всех диагностических работ были рассмотрены на заседаниях школьных методических объединений</w:t>
      </w:r>
      <w:r w:rsidR="00B026EF" w:rsidRPr="001A2336">
        <w:rPr>
          <w:rFonts w:ascii="Times New Roman" w:eastAsia="Times New Roman" w:hAnsi="Times New Roman" w:cs="Times New Roman"/>
          <w:sz w:val="24"/>
          <w:szCs w:val="24"/>
        </w:rPr>
        <w:t>, совещаниях, Методическом совете. По результатам диагностик приняты управленческие решения, составлены планы работы.</w:t>
      </w:r>
    </w:p>
    <w:p w:rsidR="00C27502" w:rsidRPr="001A2336" w:rsidRDefault="00C27502" w:rsidP="000C0EEA">
      <w:pPr>
        <w:pStyle w:val="a3"/>
        <w:tabs>
          <w:tab w:val="left" w:pos="0"/>
        </w:tabs>
        <w:spacing w:after="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A98" w:rsidRPr="001A2336" w:rsidRDefault="00FD27CB" w:rsidP="000C0EEA">
      <w:pPr>
        <w:pStyle w:val="a3"/>
        <w:numPr>
          <w:ilvl w:val="0"/>
          <w:numId w:val="4"/>
        </w:numPr>
        <w:tabs>
          <w:tab w:val="left" w:pos="0"/>
        </w:tabs>
        <w:spacing w:after="0" w:line="30" w:lineRule="atLeast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b/>
          <w:sz w:val="24"/>
          <w:szCs w:val="24"/>
        </w:rPr>
        <w:t>Работа шк</w:t>
      </w:r>
      <w:r w:rsidR="008E2263" w:rsidRPr="001A2336">
        <w:rPr>
          <w:rFonts w:ascii="Times New Roman" w:eastAsia="Times New Roman" w:hAnsi="Times New Roman" w:cs="Times New Roman"/>
          <w:b/>
          <w:sz w:val="24"/>
          <w:szCs w:val="24"/>
        </w:rPr>
        <w:t>ольных методических объединений</w:t>
      </w:r>
    </w:p>
    <w:p w:rsidR="0035183F" w:rsidRPr="001A2336" w:rsidRDefault="0035183F" w:rsidP="000C0EEA">
      <w:pPr>
        <w:spacing w:after="0" w:line="3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336">
        <w:rPr>
          <w:rFonts w:ascii="Times New Roman" w:hAnsi="Times New Roman" w:cs="Times New Roman"/>
          <w:color w:val="000000"/>
          <w:sz w:val="24"/>
          <w:szCs w:val="24"/>
        </w:rPr>
        <w:t xml:space="preserve">Главными звеньями в структуре методической службы школы являются предметные методические объединения. </w:t>
      </w:r>
    </w:p>
    <w:p w:rsidR="0035183F" w:rsidRPr="001A2336" w:rsidRDefault="0035183F" w:rsidP="000C0EEA">
      <w:pPr>
        <w:spacing w:after="0" w:line="3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336">
        <w:rPr>
          <w:rFonts w:ascii="Times New Roman" w:hAnsi="Times New Roman" w:cs="Times New Roman"/>
          <w:color w:val="000000"/>
          <w:sz w:val="24"/>
          <w:szCs w:val="24"/>
        </w:rPr>
        <w:t xml:space="preserve">В школе функционировали </w:t>
      </w:r>
      <w:r w:rsidR="00852948">
        <w:rPr>
          <w:rFonts w:ascii="Times New Roman" w:hAnsi="Times New Roman" w:cs="Times New Roman"/>
          <w:color w:val="000000"/>
          <w:sz w:val="24"/>
          <w:szCs w:val="24"/>
        </w:rPr>
        <w:t xml:space="preserve">восемь </w:t>
      </w:r>
      <w:r w:rsidRPr="001A2336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предметных методических объединени</w:t>
      </w:r>
      <w:r w:rsidR="00852948">
        <w:rPr>
          <w:rFonts w:ascii="Times New Roman" w:hAnsi="Times New Roman" w:cs="Times New Roman"/>
          <w:color w:val="000000"/>
          <w:sz w:val="24"/>
          <w:szCs w:val="24"/>
        </w:rPr>
        <w:t>я и два объединения классных руководителей</w:t>
      </w:r>
      <w:r w:rsidRPr="001A233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52948" w:rsidRDefault="00852948" w:rsidP="00852948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Яловая Елена Сергеевна, руководитель методического объединения учителей русского языка  и литературы.</w:t>
      </w:r>
    </w:p>
    <w:p w:rsidR="00852948" w:rsidRDefault="00852948" w:rsidP="00852948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Тагильцева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Алена Ивановна, руководитель методического объединения учителей математики, физики и информатики</w:t>
      </w:r>
    </w:p>
    <w:p w:rsidR="00852948" w:rsidRDefault="00852948" w:rsidP="00852948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Черепина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Ивановна, руководитель  методического объединения учителей биологии, географии, химии.</w:t>
      </w:r>
    </w:p>
    <w:p w:rsidR="00852948" w:rsidRDefault="00852948" w:rsidP="00852948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Нагиев Руслан </w:t>
      </w:r>
      <w:proofErr w:type="spellStart"/>
      <w:r>
        <w:rPr>
          <w:rFonts w:ascii="Times New Roman" w:hAnsi="Times New Roman"/>
          <w:sz w:val="24"/>
          <w:szCs w:val="24"/>
        </w:rPr>
        <w:t>Велиюлла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оглы</w:t>
      </w:r>
      <w:proofErr w:type="spellEnd"/>
      <w:r>
        <w:rPr>
          <w:rFonts w:ascii="Times New Roman" w:hAnsi="Times New Roman"/>
          <w:sz w:val="24"/>
          <w:szCs w:val="24"/>
        </w:rPr>
        <w:t>, руководитель методического объединения учителей иностранных языков.</w:t>
      </w:r>
    </w:p>
    <w:p w:rsidR="00852948" w:rsidRDefault="00852948" w:rsidP="00852948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Кобзева Марина Николаевна, руководитель методического объединения учителей истории, обществознания и права.</w:t>
      </w:r>
    </w:p>
    <w:p w:rsidR="00852948" w:rsidRDefault="00852948" w:rsidP="00852948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Черепин</w:t>
      </w:r>
      <w:proofErr w:type="spellEnd"/>
      <w:r>
        <w:rPr>
          <w:rFonts w:ascii="Times New Roman" w:hAnsi="Times New Roman"/>
          <w:sz w:val="24"/>
          <w:szCs w:val="24"/>
        </w:rPr>
        <w:t xml:space="preserve"> Анатолий Михайлович, руководитель методического объединения учителей физической культуры и ОБЖ.</w:t>
      </w:r>
    </w:p>
    <w:p w:rsidR="00852948" w:rsidRDefault="00852948" w:rsidP="00852948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Перова Оксана Геннадьевна, руководитель методического объединения учителей технологии, музыки и ИЗО.</w:t>
      </w:r>
    </w:p>
    <w:p w:rsidR="00852948" w:rsidRDefault="00852948" w:rsidP="00852948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Попова Лариса Александровна, руководитель методического объединения учителей начальных классов.</w:t>
      </w:r>
    </w:p>
    <w:p w:rsidR="00852948" w:rsidRDefault="00852948" w:rsidP="00852948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Кузнецова  Наталья Анатольевна, руководитель  методического объединений классных руководителей 1-4 классов.</w:t>
      </w:r>
    </w:p>
    <w:p w:rsidR="00852948" w:rsidRDefault="00852948" w:rsidP="00852948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Гордус</w:t>
      </w:r>
      <w:proofErr w:type="spellEnd"/>
      <w:r>
        <w:rPr>
          <w:rFonts w:ascii="Times New Roman" w:hAnsi="Times New Roman"/>
          <w:sz w:val="24"/>
          <w:szCs w:val="24"/>
        </w:rPr>
        <w:t xml:space="preserve"> Кристина Юрьевна, </w:t>
      </w:r>
      <w:proofErr w:type="gramStart"/>
      <w:r>
        <w:rPr>
          <w:rFonts w:ascii="Times New Roman" w:hAnsi="Times New Roman"/>
          <w:sz w:val="24"/>
          <w:szCs w:val="24"/>
        </w:rPr>
        <w:t>руководитель  методического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объединений классных руководителей 5-11 классов.</w:t>
      </w:r>
    </w:p>
    <w:p w:rsidR="0035183F" w:rsidRPr="001A2336" w:rsidRDefault="0035183F" w:rsidP="000C0EEA">
      <w:pPr>
        <w:spacing w:after="0" w:line="3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336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Руководителям МО была делегирована часть функций по осуществлению </w:t>
      </w:r>
      <w:proofErr w:type="spellStart"/>
      <w:r w:rsidRPr="001A2336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1A2336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(диагностика </w:t>
      </w:r>
      <w:proofErr w:type="spellStart"/>
      <w:r w:rsidRPr="001A2336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1A2336">
        <w:rPr>
          <w:rFonts w:ascii="Times New Roman" w:hAnsi="Times New Roman" w:cs="Times New Roman"/>
          <w:color w:val="000000"/>
          <w:sz w:val="24"/>
          <w:szCs w:val="24"/>
        </w:rPr>
        <w:t xml:space="preserve"> и качества знаний по предметам по итогам четверти, года, анализ </w:t>
      </w:r>
      <w:r w:rsidR="00DB71EC" w:rsidRPr="001A2336">
        <w:rPr>
          <w:rFonts w:ascii="Times New Roman" w:hAnsi="Times New Roman" w:cs="Times New Roman"/>
          <w:color w:val="000000"/>
          <w:sz w:val="24"/>
          <w:szCs w:val="24"/>
        </w:rPr>
        <w:t>региональных</w:t>
      </w:r>
      <w:r w:rsidRPr="001A2336">
        <w:rPr>
          <w:rFonts w:ascii="Times New Roman" w:hAnsi="Times New Roman" w:cs="Times New Roman"/>
          <w:color w:val="000000"/>
          <w:sz w:val="24"/>
          <w:szCs w:val="24"/>
        </w:rPr>
        <w:t xml:space="preserve"> и административных диагностических работ</w:t>
      </w:r>
      <w:r w:rsidR="00DB71EC" w:rsidRPr="001A2336">
        <w:rPr>
          <w:rFonts w:ascii="Times New Roman" w:hAnsi="Times New Roman" w:cs="Times New Roman"/>
          <w:color w:val="000000"/>
          <w:sz w:val="24"/>
          <w:szCs w:val="24"/>
        </w:rPr>
        <w:t>, посещение урок</w:t>
      </w:r>
      <w:r w:rsidR="00EC2F4A" w:rsidRPr="001A233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B71EC" w:rsidRPr="001A2336">
        <w:rPr>
          <w:rFonts w:ascii="Times New Roman" w:hAnsi="Times New Roman" w:cs="Times New Roman"/>
          <w:color w:val="000000"/>
          <w:sz w:val="24"/>
          <w:szCs w:val="24"/>
        </w:rPr>
        <w:t>в, проверка дневников учащихся и др. в рамках ВШК</w:t>
      </w:r>
      <w:r w:rsidRPr="001A2336">
        <w:rPr>
          <w:rFonts w:ascii="Times New Roman" w:hAnsi="Times New Roman" w:cs="Times New Roman"/>
          <w:color w:val="000000"/>
          <w:sz w:val="24"/>
          <w:szCs w:val="24"/>
        </w:rPr>
        <w:t>). Каждый из руководителей достойно выполнял свои обязанности, и этот фактор способствует возможности на хорошем уровне решать в школе систему учебно-методических задач.</w:t>
      </w:r>
    </w:p>
    <w:p w:rsidR="0035183F" w:rsidRPr="001A2336" w:rsidRDefault="0035183F" w:rsidP="000C0EEA">
      <w:pPr>
        <w:spacing w:after="0" w:line="3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336">
        <w:rPr>
          <w:rFonts w:ascii="Times New Roman" w:hAnsi="Times New Roman" w:cs="Times New Roman"/>
          <w:color w:val="000000"/>
          <w:sz w:val="24"/>
          <w:szCs w:val="24"/>
        </w:rPr>
        <w:t xml:space="preserve">Заседания МО всегда тщательно готовились и продумывались. Выступления основывались на практических результатах, позволяющих делать серьезные методические обобщения. Успешно рассматривались и решались следующие вопросы: </w:t>
      </w:r>
    </w:p>
    <w:p w:rsidR="0035183F" w:rsidRPr="001A2336" w:rsidRDefault="0035183F" w:rsidP="00852948">
      <w:pPr>
        <w:numPr>
          <w:ilvl w:val="0"/>
          <w:numId w:val="6"/>
        </w:numPr>
        <w:spacing w:after="0" w:line="3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336"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="00DB71EC" w:rsidRPr="001A2336">
        <w:rPr>
          <w:rFonts w:ascii="Times New Roman" w:hAnsi="Times New Roman" w:cs="Times New Roman"/>
          <w:sz w:val="24"/>
          <w:szCs w:val="24"/>
        </w:rPr>
        <w:t>рабочих программ</w:t>
      </w:r>
      <w:r w:rsidRPr="001A2336">
        <w:rPr>
          <w:rFonts w:ascii="Times New Roman" w:hAnsi="Times New Roman" w:cs="Times New Roman"/>
          <w:sz w:val="24"/>
          <w:szCs w:val="24"/>
        </w:rPr>
        <w:t xml:space="preserve"> учебных предметов, элективных курсов и курсов по выбору.</w:t>
      </w:r>
    </w:p>
    <w:p w:rsidR="0035183F" w:rsidRPr="001A2336" w:rsidRDefault="0035183F" w:rsidP="00852948">
      <w:pPr>
        <w:numPr>
          <w:ilvl w:val="0"/>
          <w:numId w:val="6"/>
        </w:numPr>
        <w:spacing w:after="0" w:line="3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336">
        <w:rPr>
          <w:rFonts w:ascii="Times New Roman" w:hAnsi="Times New Roman" w:cs="Times New Roman"/>
          <w:sz w:val="24"/>
          <w:szCs w:val="24"/>
        </w:rPr>
        <w:t>Изучение методических рекомендаций о преподавании различных предметов в 2022-2023 учебном году.</w:t>
      </w:r>
    </w:p>
    <w:p w:rsidR="0035183F" w:rsidRPr="001A2336" w:rsidRDefault="0035183F" w:rsidP="00852948">
      <w:pPr>
        <w:numPr>
          <w:ilvl w:val="0"/>
          <w:numId w:val="6"/>
        </w:numPr>
        <w:spacing w:after="0" w:line="3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336">
        <w:rPr>
          <w:rFonts w:ascii="Times New Roman" w:hAnsi="Times New Roman" w:cs="Times New Roman"/>
          <w:sz w:val="24"/>
          <w:szCs w:val="24"/>
        </w:rPr>
        <w:t>Анализ результатов государственной итоговой аттестации учащихся 9 и 11 классов.</w:t>
      </w:r>
    </w:p>
    <w:p w:rsidR="0035183F" w:rsidRPr="001A2336" w:rsidRDefault="0035183F" w:rsidP="0085294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336">
        <w:rPr>
          <w:rFonts w:ascii="Times New Roman" w:hAnsi="Times New Roman" w:cs="Times New Roman"/>
          <w:sz w:val="24"/>
          <w:szCs w:val="24"/>
        </w:rPr>
        <w:t xml:space="preserve"> Работа с одарёнными детьми, подготовка к олимпиадам, конкурсам. </w:t>
      </w:r>
    </w:p>
    <w:p w:rsidR="0035183F" w:rsidRPr="001A2336" w:rsidRDefault="0035183F" w:rsidP="0085294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336">
        <w:rPr>
          <w:rFonts w:ascii="Times New Roman" w:hAnsi="Times New Roman" w:cs="Times New Roman"/>
          <w:sz w:val="24"/>
          <w:szCs w:val="24"/>
        </w:rPr>
        <w:t>Работа со слабоуспевающими учащимися.</w:t>
      </w:r>
    </w:p>
    <w:p w:rsidR="0035183F" w:rsidRPr="001A2336" w:rsidRDefault="0035183F" w:rsidP="0085294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336">
        <w:rPr>
          <w:rFonts w:ascii="Times New Roman" w:hAnsi="Times New Roman" w:cs="Times New Roman"/>
          <w:sz w:val="24"/>
          <w:szCs w:val="24"/>
        </w:rPr>
        <w:t>Активизация работы по подготовке учащихся к ЕГЭ</w:t>
      </w:r>
      <w:r w:rsidR="00DC1FE0" w:rsidRPr="001A2336">
        <w:rPr>
          <w:rFonts w:ascii="Times New Roman" w:hAnsi="Times New Roman" w:cs="Times New Roman"/>
          <w:sz w:val="24"/>
          <w:szCs w:val="24"/>
        </w:rPr>
        <w:t xml:space="preserve"> и ОГЭ.</w:t>
      </w:r>
    </w:p>
    <w:p w:rsidR="0035183F" w:rsidRPr="001A2336" w:rsidRDefault="0035183F" w:rsidP="0085294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336">
        <w:rPr>
          <w:rFonts w:ascii="Times New Roman" w:hAnsi="Times New Roman" w:cs="Times New Roman"/>
          <w:sz w:val="24"/>
          <w:szCs w:val="24"/>
        </w:rPr>
        <w:t xml:space="preserve">Использование на уроках ресурсов Интернета, электронных </w:t>
      </w:r>
      <w:r w:rsidR="00DC1FE0" w:rsidRPr="001A2336">
        <w:rPr>
          <w:rFonts w:ascii="Times New Roman" w:hAnsi="Times New Roman" w:cs="Times New Roman"/>
          <w:sz w:val="24"/>
          <w:szCs w:val="24"/>
        </w:rPr>
        <w:t>образовательных ресурсов</w:t>
      </w:r>
      <w:r w:rsidRPr="001A2336">
        <w:rPr>
          <w:rFonts w:ascii="Times New Roman" w:hAnsi="Times New Roman" w:cs="Times New Roman"/>
          <w:sz w:val="24"/>
          <w:szCs w:val="24"/>
        </w:rPr>
        <w:t xml:space="preserve">, использование в работе передового опыта педагогов </w:t>
      </w:r>
      <w:r w:rsidR="00DC1FE0" w:rsidRPr="001A2336">
        <w:rPr>
          <w:rFonts w:ascii="Times New Roman" w:hAnsi="Times New Roman" w:cs="Times New Roman"/>
          <w:sz w:val="24"/>
          <w:szCs w:val="24"/>
        </w:rPr>
        <w:t xml:space="preserve">школы, </w:t>
      </w:r>
      <w:r w:rsidRPr="001A2336">
        <w:rPr>
          <w:rFonts w:ascii="Times New Roman" w:hAnsi="Times New Roman" w:cs="Times New Roman"/>
          <w:sz w:val="24"/>
          <w:szCs w:val="24"/>
        </w:rPr>
        <w:t>района, края.</w:t>
      </w:r>
    </w:p>
    <w:p w:rsidR="0035183F" w:rsidRPr="001A2336" w:rsidRDefault="0035183F" w:rsidP="0085294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336">
        <w:rPr>
          <w:rFonts w:ascii="Times New Roman" w:hAnsi="Times New Roman" w:cs="Times New Roman"/>
          <w:sz w:val="24"/>
          <w:szCs w:val="24"/>
        </w:rPr>
        <w:t xml:space="preserve">Повышение уровня самообразования и педагогической квалификации, участие в </w:t>
      </w:r>
      <w:proofErr w:type="spellStart"/>
      <w:r w:rsidR="00DC1FE0" w:rsidRPr="001A2336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1A2336">
        <w:rPr>
          <w:rFonts w:ascii="Times New Roman" w:hAnsi="Times New Roman" w:cs="Times New Roman"/>
          <w:sz w:val="24"/>
          <w:szCs w:val="24"/>
        </w:rPr>
        <w:t>, конференциях, фестивалях и др. мероприятиях для педагогов района,  края.</w:t>
      </w:r>
    </w:p>
    <w:p w:rsidR="0035183F" w:rsidRPr="001A2336" w:rsidRDefault="0035183F" w:rsidP="000C0EEA">
      <w:pPr>
        <w:spacing w:after="0" w:line="3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336">
        <w:rPr>
          <w:rFonts w:ascii="Times New Roman" w:hAnsi="Times New Roman" w:cs="Times New Roman"/>
          <w:color w:val="000000"/>
          <w:sz w:val="24"/>
          <w:szCs w:val="24"/>
        </w:rPr>
        <w:t>Школьные методические объединения обеспечивали планомерную методическую работу с учителями школы, направленную на совершенствование содержания образования и включающую различные виды предметной и исследовательской деятельности.</w:t>
      </w:r>
    </w:p>
    <w:p w:rsidR="008B62D6" w:rsidRPr="001A2336" w:rsidRDefault="00875151" w:rsidP="000C0EEA">
      <w:pPr>
        <w:spacing w:after="0" w:line="3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336">
        <w:rPr>
          <w:rFonts w:ascii="Times New Roman" w:hAnsi="Times New Roman" w:cs="Times New Roman"/>
          <w:color w:val="000000"/>
          <w:sz w:val="24"/>
          <w:szCs w:val="24"/>
        </w:rPr>
        <w:t>Деятельность методических объединений способствует совершенствованию методического обеспечения образовательных программ профессионального мастерства педагогов.</w:t>
      </w:r>
    </w:p>
    <w:p w:rsidR="0035183F" w:rsidRPr="001A2336" w:rsidRDefault="008B62D6" w:rsidP="000C0EEA">
      <w:pPr>
        <w:pStyle w:val="a3"/>
        <w:numPr>
          <w:ilvl w:val="0"/>
          <w:numId w:val="4"/>
        </w:numPr>
        <w:spacing w:after="0" w:line="30" w:lineRule="atLeast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2336">
        <w:rPr>
          <w:rFonts w:ascii="Times New Roman" w:hAnsi="Times New Roman" w:cs="Times New Roman"/>
          <w:b/>
          <w:color w:val="000000"/>
          <w:sz w:val="24"/>
          <w:szCs w:val="24"/>
        </w:rPr>
        <w:t>Работа с молодыми учителями</w:t>
      </w:r>
    </w:p>
    <w:p w:rsidR="00FD27CB" w:rsidRPr="001A2336" w:rsidRDefault="00124282" w:rsidP="000C0EEA">
      <w:pPr>
        <w:pStyle w:val="a3"/>
        <w:tabs>
          <w:tab w:val="left" w:pos="0"/>
        </w:tabs>
        <w:spacing w:after="0" w:line="30" w:lineRule="atLeast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52948">
        <w:rPr>
          <w:rFonts w:ascii="Times New Roman" w:eastAsia="Times New Roman" w:hAnsi="Times New Roman" w:cs="Times New Roman"/>
          <w:sz w:val="24"/>
          <w:szCs w:val="24"/>
        </w:rPr>
        <w:t xml:space="preserve">2022-2023 учебном году в школы приняты учителя Давыдова А.В., учитель начальных классов, </w:t>
      </w:r>
      <w:proofErr w:type="spellStart"/>
      <w:r w:rsidR="00852948">
        <w:rPr>
          <w:rFonts w:ascii="Times New Roman" w:eastAsia="Times New Roman" w:hAnsi="Times New Roman" w:cs="Times New Roman"/>
          <w:sz w:val="24"/>
          <w:szCs w:val="24"/>
        </w:rPr>
        <w:t>Шиянова</w:t>
      </w:r>
      <w:proofErr w:type="spellEnd"/>
      <w:r w:rsidR="00852948">
        <w:rPr>
          <w:rFonts w:ascii="Times New Roman" w:eastAsia="Times New Roman" w:hAnsi="Times New Roman" w:cs="Times New Roman"/>
          <w:sz w:val="24"/>
          <w:szCs w:val="24"/>
        </w:rPr>
        <w:t xml:space="preserve"> Е.С., учитель информатики, Асташова О.В., старшая</w:t>
      </w:r>
      <w:r w:rsidR="00B156E6">
        <w:rPr>
          <w:rFonts w:ascii="Times New Roman" w:eastAsia="Times New Roman" w:hAnsi="Times New Roman" w:cs="Times New Roman"/>
          <w:sz w:val="24"/>
          <w:szCs w:val="24"/>
        </w:rPr>
        <w:t xml:space="preserve">. Всем вновь принятым учителям назначены </w:t>
      </w: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наставник</w:t>
      </w:r>
      <w:r w:rsidR="00B156E6">
        <w:rPr>
          <w:rFonts w:ascii="Times New Roman" w:eastAsia="Times New Roman" w:hAnsi="Times New Roman" w:cs="Times New Roman"/>
          <w:sz w:val="24"/>
          <w:szCs w:val="24"/>
        </w:rPr>
        <w:t xml:space="preserve">и, которые оказывали </w:t>
      </w:r>
      <w:r w:rsidR="001020B6" w:rsidRPr="001A2336">
        <w:rPr>
          <w:rFonts w:ascii="Times New Roman" w:eastAsia="Times New Roman" w:hAnsi="Times New Roman" w:cs="Times New Roman"/>
          <w:sz w:val="24"/>
          <w:szCs w:val="24"/>
        </w:rPr>
        <w:t xml:space="preserve"> следующ</w:t>
      </w:r>
      <w:r w:rsidR="00B156E6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1020B6" w:rsidRPr="001A2336">
        <w:rPr>
          <w:rFonts w:ascii="Times New Roman" w:eastAsia="Times New Roman" w:hAnsi="Times New Roman" w:cs="Times New Roman"/>
          <w:sz w:val="24"/>
          <w:szCs w:val="24"/>
        </w:rPr>
        <w:t xml:space="preserve"> методическ</w:t>
      </w:r>
      <w:r w:rsidR="00B156E6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1020B6" w:rsidRPr="001A2336">
        <w:rPr>
          <w:rFonts w:ascii="Times New Roman" w:eastAsia="Times New Roman" w:hAnsi="Times New Roman" w:cs="Times New Roman"/>
          <w:sz w:val="24"/>
          <w:szCs w:val="24"/>
        </w:rPr>
        <w:t xml:space="preserve"> помощь:</w:t>
      </w:r>
    </w:p>
    <w:p w:rsidR="00B156E6" w:rsidRDefault="001020B6" w:rsidP="000C0EEA">
      <w:pPr>
        <w:pStyle w:val="a3"/>
        <w:tabs>
          <w:tab w:val="left" w:pos="0"/>
        </w:tabs>
        <w:spacing w:after="0" w:line="30" w:lineRule="atLeast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56E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онсультации по составлению учебной документации: рабочая программа, поурочное планирование, ведение классного </w:t>
      </w:r>
      <w:proofErr w:type="gramStart"/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журнала </w:t>
      </w:r>
      <w:r w:rsidR="00B156E6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1020B6" w:rsidRPr="001A2336" w:rsidRDefault="001020B6" w:rsidP="000C0EEA">
      <w:pPr>
        <w:pStyle w:val="a3"/>
        <w:tabs>
          <w:tab w:val="left" w:pos="0"/>
        </w:tabs>
        <w:spacing w:after="0" w:line="30" w:lineRule="atLeast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56E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A2336">
        <w:rPr>
          <w:rFonts w:ascii="Times New Roman" w:eastAsia="Times New Roman" w:hAnsi="Times New Roman" w:cs="Times New Roman"/>
          <w:sz w:val="24"/>
          <w:szCs w:val="24"/>
        </w:rPr>
        <w:t>оставление плана урока.</w:t>
      </w:r>
    </w:p>
    <w:p w:rsidR="001020B6" w:rsidRPr="001A2336" w:rsidRDefault="001020B6" w:rsidP="000C0EEA">
      <w:pPr>
        <w:pStyle w:val="a3"/>
        <w:tabs>
          <w:tab w:val="left" w:pos="0"/>
        </w:tabs>
        <w:spacing w:after="0" w:line="30" w:lineRule="atLeast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56E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осещение </w:t>
      </w:r>
      <w:r w:rsidR="00B156E6">
        <w:rPr>
          <w:rFonts w:ascii="Times New Roman" w:eastAsia="Times New Roman" w:hAnsi="Times New Roman" w:cs="Times New Roman"/>
          <w:sz w:val="24"/>
          <w:szCs w:val="24"/>
        </w:rPr>
        <w:t xml:space="preserve">вновь принятыми учителями </w:t>
      </w: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уроков коллег.</w:t>
      </w:r>
    </w:p>
    <w:p w:rsidR="001020B6" w:rsidRDefault="001020B6" w:rsidP="000C0EEA">
      <w:pPr>
        <w:pStyle w:val="a3"/>
        <w:tabs>
          <w:tab w:val="left" w:pos="0"/>
        </w:tabs>
        <w:spacing w:after="0" w:line="30" w:lineRule="atLeast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56E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нкетирование </w:t>
      </w:r>
      <w:r w:rsidR="00B156E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и выявлению затруднений в профессиональной деятельности.</w:t>
      </w:r>
    </w:p>
    <w:p w:rsidR="00C27502" w:rsidRPr="001A2336" w:rsidRDefault="00C27502" w:rsidP="000C0EEA">
      <w:pPr>
        <w:pStyle w:val="a3"/>
        <w:tabs>
          <w:tab w:val="left" w:pos="0"/>
        </w:tabs>
        <w:spacing w:after="0" w:line="30" w:lineRule="atLeast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670" w:rsidRPr="001A2336" w:rsidRDefault="00161670" w:rsidP="000C0EEA">
      <w:pPr>
        <w:pStyle w:val="a3"/>
        <w:numPr>
          <w:ilvl w:val="0"/>
          <w:numId w:val="4"/>
        </w:numPr>
        <w:tabs>
          <w:tab w:val="left" w:pos="0"/>
        </w:tabs>
        <w:spacing w:after="0" w:line="30" w:lineRule="atLeast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b/>
          <w:sz w:val="24"/>
          <w:szCs w:val="24"/>
        </w:rPr>
        <w:t>Работа с одарёнными учащимися</w:t>
      </w:r>
    </w:p>
    <w:p w:rsidR="000C08BF" w:rsidRDefault="0079793A" w:rsidP="000C0EEA">
      <w:pPr>
        <w:pStyle w:val="a6"/>
        <w:spacing w:after="0" w:line="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</w:t>
      </w:r>
      <w:r w:rsidR="000C08BF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Одним из приоритетных направлений работы школы является создание</w:t>
      </w:r>
      <w:r w:rsidR="00B156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0C08BF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системы</w:t>
      </w:r>
      <w:r w:rsidR="00B156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C08BF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поддержки</w:t>
      </w:r>
      <w:r w:rsidR="00B156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C08BF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талантливых</w:t>
      </w:r>
      <w:r w:rsidR="00B156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C08BF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детей.</w:t>
      </w:r>
      <w:r w:rsidR="000C08BF" w:rsidRPr="001A2336">
        <w:rPr>
          <w:rFonts w:ascii="Times New Roman" w:eastAsia="Times New Roman" w:hAnsi="Times New Roman" w:cs="Times New Roman"/>
          <w:sz w:val="24"/>
          <w:szCs w:val="24"/>
        </w:rPr>
        <w:t xml:space="preserve"> Цель данной работы: выявление и сопровождение одарённых детей. Возглавляет эту деятельность </w:t>
      </w:r>
      <w:r w:rsidR="00B156E6">
        <w:rPr>
          <w:rFonts w:ascii="Times New Roman" w:eastAsia="Times New Roman" w:hAnsi="Times New Roman" w:cs="Times New Roman"/>
          <w:sz w:val="24"/>
          <w:szCs w:val="24"/>
        </w:rPr>
        <w:t>Абаева Е.П.</w:t>
      </w:r>
      <w:r w:rsidR="000C08BF" w:rsidRPr="001A2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8BF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Учащиеся</w:t>
      </w:r>
      <w:r w:rsidR="00B156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C08BF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школы</w:t>
      </w:r>
      <w:r w:rsidR="00B156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C08BF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принимают</w:t>
      </w:r>
      <w:r w:rsidR="00B156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C08BF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активное участие в различных конкурсах, олимпиадах и стали победителями</w:t>
      </w:r>
      <w:r w:rsidR="00CD4A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C08BF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CD4A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C08BF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лауреатами:</w:t>
      </w:r>
    </w:p>
    <w:p w:rsidR="00C27502" w:rsidRPr="001A2336" w:rsidRDefault="00C27502" w:rsidP="000C0EEA">
      <w:pPr>
        <w:pStyle w:val="a6"/>
        <w:spacing w:after="0" w:line="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626F7" w:rsidRDefault="00D626F7" w:rsidP="005B0ABC">
      <w:pPr>
        <w:pStyle w:val="a3"/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1670" w:rsidRDefault="005B0ABC" w:rsidP="005B0ABC">
      <w:pPr>
        <w:pStyle w:val="a3"/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Результаты Всероссийских предметных олимпиад</w:t>
      </w:r>
    </w:p>
    <w:p w:rsidR="00CD4AA4" w:rsidRPr="001A2336" w:rsidRDefault="00CD4AA4" w:rsidP="005B0ABC">
      <w:pPr>
        <w:pStyle w:val="a3"/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AA4" w:rsidRPr="00805DDD" w:rsidRDefault="00CD4AA4" w:rsidP="00CD4AA4">
      <w:pPr>
        <w:pStyle w:val="a5"/>
        <w:jc w:val="both"/>
        <w:rPr>
          <w:rFonts w:ascii="Times New Roman" w:hAnsi="Times New Roman"/>
          <w:kern w:val="2"/>
          <w:sz w:val="24"/>
          <w:szCs w:val="24"/>
        </w:rPr>
      </w:pPr>
      <w:r w:rsidRPr="00805DDD">
        <w:rPr>
          <w:rFonts w:ascii="Times New Roman" w:hAnsi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(далее-Порядок), письма министерства образования Ставропольского края «</w:t>
      </w:r>
      <w:r w:rsidRPr="00805DDD">
        <w:rPr>
          <w:rFonts w:ascii="Times New Roman" w:hAnsi="Times New Roman"/>
          <w:kern w:val="2"/>
          <w:sz w:val="24"/>
          <w:szCs w:val="24"/>
        </w:rPr>
        <w:t>О направлении организационно-технологической модели  проведения школьного этапа всероссийской олимпиады школьников в Ставропольском крае</w:t>
      </w:r>
      <w:r w:rsidRPr="00805DDD">
        <w:rPr>
          <w:rFonts w:ascii="Times New Roman" w:hAnsi="Times New Roman"/>
          <w:sz w:val="24"/>
          <w:szCs w:val="24"/>
        </w:rPr>
        <w:t>» от 27.08.2021 года № 01-23/11954, на основании приказа управления образования и молодежной политики администрации Георгиевского городского округа Ставропольского края от 30 августа 2021г. № 1542 «</w:t>
      </w:r>
      <w:r w:rsidRPr="00805DDD">
        <w:rPr>
          <w:rFonts w:ascii="Times New Roman" w:hAnsi="Times New Roman"/>
          <w:kern w:val="2"/>
          <w:sz w:val="24"/>
          <w:szCs w:val="24"/>
        </w:rPr>
        <w:t>Об утверждении организационно-технологической модели  проведения школьного этапа всероссийской олимпиады школьников в 2021/22  учебном году»</w:t>
      </w:r>
    </w:p>
    <w:p w:rsidR="00CD4AA4" w:rsidRPr="00E25972" w:rsidRDefault="00CD4AA4" w:rsidP="00CD4AA4">
      <w:pPr>
        <w:pStyle w:val="a5"/>
        <w:jc w:val="both"/>
        <w:rPr>
          <w:rFonts w:ascii="Times New Roman" w:hAnsi="Times New Roman"/>
          <w:kern w:val="16"/>
          <w:sz w:val="24"/>
          <w:szCs w:val="24"/>
        </w:rPr>
      </w:pPr>
    </w:p>
    <w:p w:rsidR="00CD4AA4" w:rsidRPr="003555B7" w:rsidRDefault="00CD4AA4" w:rsidP="00CD4AA4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олимпиаде приняли участие </w:t>
      </w:r>
      <w:r w:rsidRPr="003555B7">
        <w:rPr>
          <w:rFonts w:ascii="Times New Roman" w:hAnsi="Times New Roman"/>
          <w:color w:val="000000" w:themeColor="text1"/>
          <w:sz w:val="24"/>
          <w:szCs w:val="24"/>
        </w:rPr>
        <w:t>217 обучающихся 4-11 классов, по протоколам 596 обучающихся 4-11 классов, что по сравнению с 202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3555B7">
        <w:rPr>
          <w:rFonts w:ascii="Times New Roman" w:hAnsi="Times New Roman"/>
          <w:color w:val="000000" w:themeColor="text1"/>
          <w:sz w:val="24"/>
          <w:szCs w:val="24"/>
        </w:rPr>
        <w:t>-202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3555B7">
        <w:rPr>
          <w:rFonts w:ascii="Times New Roman" w:hAnsi="Times New Roman"/>
          <w:color w:val="000000" w:themeColor="text1"/>
          <w:sz w:val="24"/>
          <w:szCs w:val="24"/>
        </w:rPr>
        <w:t xml:space="preserve"> (660) учебным годом меньше на 64 человека:</w:t>
      </w:r>
    </w:p>
    <w:p w:rsidR="00CD4AA4" w:rsidRDefault="00CD4AA4" w:rsidP="00CD4AA4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9397" w:type="dxa"/>
        <w:tblInd w:w="93" w:type="dxa"/>
        <w:tblLook w:val="04A0" w:firstRow="1" w:lastRow="0" w:firstColumn="1" w:lastColumn="0" w:noHBand="0" w:noVBand="1"/>
      </w:tblPr>
      <w:tblGrid>
        <w:gridCol w:w="3134"/>
        <w:gridCol w:w="711"/>
        <w:gridCol w:w="576"/>
        <w:gridCol w:w="709"/>
        <w:gridCol w:w="640"/>
        <w:gridCol w:w="640"/>
        <w:gridCol w:w="705"/>
        <w:gridCol w:w="630"/>
        <w:gridCol w:w="630"/>
        <w:gridCol w:w="1022"/>
      </w:tblGrid>
      <w:tr w:rsidR="00CD4AA4" w:rsidTr="00854B85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4AA4" w:rsidRDefault="00CD4AA4" w:rsidP="00854B85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62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D4AA4" w:rsidRDefault="00CD4AA4" w:rsidP="00854B85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участников школьного этапа</w:t>
            </w:r>
          </w:p>
        </w:tc>
      </w:tr>
      <w:tr w:rsidR="00CD4AA4" w:rsidTr="00854B8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4AA4" w:rsidRDefault="00CD4AA4" w:rsidP="00854B8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D4AA4" w:rsidRDefault="00CD4AA4" w:rsidP="00854B8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D4AA4" w:rsidRDefault="00CD4AA4" w:rsidP="00854B8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CD4AA4" w:rsidTr="00854B8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AA4" w:rsidRDefault="00CD4AA4" w:rsidP="00854B8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AA4" w:rsidTr="00854B85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4AA4" w:rsidRDefault="00CD4AA4" w:rsidP="00854B8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CD4AA4" w:rsidTr="00854B85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4" w:rsidRDefault="00CD4AA4" w:rsidP="00854B8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D4AA4" w:rsidTr="00854B85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4" w:rsidRDefault="00CD4AA4" w:rsidP="00854B8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D4AA4" w:rsidTr="00854B85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4" w:rsidRDefault="00CD4AA4" w:rsidP="00854B8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CD4AA4" w:rsidTr="00854B85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4" w:rsidRDefault="00CD4AA4" w:rsidP="00854B8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D4AA4" w:rsidTr="00854B85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4" w:rsidRDefault="00CD4AA4" w:rsidP="00854B8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D4AA4" w:rsidTr="00854B8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4" w:rsidRDefault="00CD4AA4" w:rsidP="00854B8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CD4AA4" w:rsidTr="00854B85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4" w:rsidRDefault="00CD4AA4" w:rsidP="00854B8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CD4AA4" w:rsidTr="00854B85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4" w:rsidRDefault="00CD4AA4" w:rsidP="00854B8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CD4AA4" w:rsidTr="00854B8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4" w:rsidRDefault="00CD4AA4" w:rsidP="00854B8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CD4AA4" w:rsidTr="00854B85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4" w:rsidRDefault="00CD4AA4" w:rsidP="00854B8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D4AA4" w:rsidTr="00854B85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4" w:rsidRDefault="00CD4AA4" w:rsidP="00854B8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CD4AA4" w:rsidTr="00854B85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4" w:rsidRDefault="00CD4AA4" w:rsidP="00854B8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D4AA4" w:rsidTr="00854B85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4" w:rsidRDefault="00CD4AA4" w:rsidP="00854B8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(девушки)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D4AA4" w:rsidTr="00854B8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4" w:rsidRDefault="00CD4AA4" w:rsidP="00854B8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(юноши)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D4AA4" w:rsidTr="00854B85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4" w:rsidRDefault="00CD4AA4" w:rsidP="00854B8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(Д)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D4AA4" w:rsidTr="00854B85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4" w:rsidRDefault="00CD4AA4" w:rsidP="00854B8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(Ю)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D4AA4" w:rsidTr="00854B85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4" w:rsidRDefault="00CD4AA4" w:rsidP="00854B8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D4AA4" w:rsidTr="00854B85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4" w:rsidRDefault="00CD4AA4" w:rsidP="00854B8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D4AA4" w:rsidTr="00854B85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4" w:rsidRDefault="00CD4AA4" w:rsidP="00854B8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D4AA4" w:rsidTr="00854B85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4" w:rsidRDefault="00CD4AA4" w:rsidP="00854B8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CD4AA4" w:rsidTr="00854B85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AA4" w:rsidRDefault="00CD4AA4" w:rsidP="00854B8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AA4" w:rsidRPr="00FE19D4" w:rsidRDefault="00CD4AA4" w:rsidP="00854B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19D4">
              <w:rPr>
                <w:rFonts w:ascii="Times New Roman" w:hAnsi="Times New Roman"/>
                <w:sz w:val="24"/>
                <w:szCs w:val="24"/>
              </w:rPr>
              <w:t>692</w:t>
            </w:r>
          </w:p>
        </w:tc>
      </w:tr>
    </w:tbl>
    <w:p w:rsidR="00CD4AA4" w:rsidRDefault="00CD4AA4" w:rsidP="00CD4AA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D4AA4" w:rsidRDefault="00CD4AA4" w:rsidP="00CD4A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572000" cy="2743200"/>
            <wp:effectExtent l="0" t="0" r="0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D4AA4" w:rsidRDefault="00CD4AA4" w:rsidP="00CD4A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4AA4" w:rsidRDefault="00CD4AA4" w:rsidP="00CD4A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4AA4" w:rsidRPr="003555B7" w:rsidRDefault="00CD4AA4" w:rsidP="00CD4A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>
            <wp:extent cx="4572000" cy="2743200"/>
            <wp:effectExtent l="0" t="0" r="0" b="0"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D4AA4" w:rsidRDefault="00CD4AA4" w:rsidP="00CD4A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приведенных данных видно, что в 2022-2023 учебном году количество участников школьного этапа всероссийской олимпиады школьников увеличилось на  96 участников.</w:t>
      </w:r>
    </w:p>
    <w:p w:rsidR="00CD4AA4" w:rsidRDefault="00CD4AA4" w:rsidP="00CD4AA4">
      <w:pPr>
        <w:jc w:val="both"/>
        <w:rPr>
          <w:rFonts w:ascii="Times New Roman" w:hAnsi="Times New Roman" w:cs="Times New Roman"/>
        </w:rPr>
      </w:pPr>
      <w:r w:rsidRPr="006A7816">
        <w:rPr>
          <w:rFonts w:ascii="Times New Roman" w:hAnsi="Times New Roman" w:cs="Times New Roman"/>
        </w:rPr>
        <w:t xml:space="preserve">По итогам рейтинга, проведенного методическим центром УО </w:t>
      </w:r>
      <w:proofErr w:type="gramStart"/>
      <w:r w:rsidRPr="006A7816">
        <w:rPr>
          <w:rFonts w:ascii="Times New Roman" w:hAnsi="Times New Roman" w:cs="Times New Roman"/>
        </w:rPr>
        <w:t>АГГО  были</w:t>
      </w:r>
      <w:proofErr w:type="gramEnd"/>
      <w:r w:rsidRPr="006A7816">
        <w:rPr>
          <w:rFonts w:ascii="Times New Roman" w:hAnsi="Times New Roman" w:cs="Times New Roman"/>
        </w:rPr>
        <w:t xml:space="preserve"> определены участники муниципального этапа всероссийской олимпиады школьников по обще</w:t>
      </w:r>
      <w:r>
        <w:rPr>
          <w:rFonts w:ascii="Times New Roman" w:hAnsi="Times New Roman" w:cs="Times New Roman"/>
        </w:rPr>
        <w:t>образовательным предметам в 2022-2023 учебном году в количестве 89 участников, что на 18 участников больше по сравнению с 2021-2022 учебным годом (71 участник).</w:t>
      </w:r>
    </w:p>
    <w:p w:rsidR="00CD4AA4" w:rsidRDefault="00CD4AA4" w:rsidP="00CD4A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AA4">
        <w:rPr>
          <w:rFonts w:ascii="Times New Roman" w:hAnsi="Times New Roman" w:cs="Times New Roman"/>
          <w:b/>
          <w:sz w:val="24"/>
          <w:szCs w:val="24"/>
        </w:rPr>
        <w:t>Итоги муниципального этапа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1995"/>
        <w:gridCol w:w="946"/>
        <w:gridCol w:w="2031"/>
        <w:gridCol w:w="1647"/>
        <w:gridCol w:w="1888"/>
      </w:tblGrid>
      <w:tr w:rsidR="00D626F7" w:rsidTr="00D626F7">
        <w:trPr>
          <w:trHeight w:val="39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F7" w:rsidRPr="00F721D6" w:rsidRDefault="00D626F7" w:rsidP="006755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победитель, призер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</w:tr>
      <w:tr w:rsidR="00D626F7" w:rsidTr="00D626F7">
        <w:trPr>
          <w:trHeight w:val="39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7" w:rsidRDefault="00D626F7" w:rsidP="00D626F7">
            <w:pPr>
              <w:pStyle w:val="a5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Сидоров Илья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 xml:space="preserve">Нагиев Руслан </w:t>
            </w:r>
            <w:proofErr w:type="spellStart"/>
            <w:r w:rsidRPr="00F721D6">
              <w:rPr>
                <w:rFonts w:ascii="Times New Roman" w:hAnsi="Times New Roman"/>
                <w:sz w:val="24"/>
                <w:szCs w:val="24"/>
              </w:rPr>
              <w:t>Велиюлла</w:t>
            </w:r>
            <w:proofErr w:type="spellEnd"/>
            <w:r w:rsidRPr="00F72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21D6"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  <w:r w:rsidRPr="00F721D6">
              <w:rPr>
                <w:rFonts w:ascii="Times New Roman" w:hAnsi="Times New Roman"/>
                <w:sz w:val="24"/>
                <w:szCs w:val="24"/>
              </w:rPr>
              <w:t xml:space="preserve">, учитель английского </w:t>
            </w:r>
            <w:r w:rsidRPr="00F721D6">
              <w:rPr>
                <w:rFonts w:ascii="Times New Roman" w:hAnsi="Times New Roman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lastRenderedPageBreak/>
              <w:t>победитель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D626F7" w:rsidTr="00D626F7">
        <w:trPr>
          <w:trHeight w:val="39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7" w:rsidRDefault="00D626F7" w:rsidP="00D626F7">
            <w:pPr>
              <w:pStyle w:val="a5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1D6">
              <w:rPr>
                <w:rFonts w:ascii="Times New Roman" w:hAnsi="Times New Roman"/>
                <w:sz w:val="24"/>
                <w:szCs w:val="24"/>
              </w:rPr>
              <w:t>Сидельников</w:t>
            </w:r>
            <w:proofErr w:type="spellEnd"/>
            <w:r w:rsidRPr="00F721D6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1D6">
              <w:rPr>
                <w:rFonts w:ascii="Times New Roman" w:hAnsi="Times New Roman"/>
                <w:sz w:val="24"/>
                <w:szCs w:val="24"/>
              </w:rPr>
              <w:t>Болтрик</w:t>
            </w:r>
            <w:proofErr w:type="spellEnd"/>
            <w:r w:rsidRPr="00F721D6">
              <w:rPr>
                <w:rFonts w:ascii="Times New Roman" w:hAnsi="Times New Roman"/>
                <w:sz w:val="24"/>
                <w:szCs w:val="24"/>
              </w:rPr>
              <w:t xml:space="preserve"> М.Г., преподаватель-организатор ОБЖ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D626F7" w:rsidTr="00D626F7">
        <w:trPr>
          <w:trHeight w:val="39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7" w:rsidRDefault="00D626F7" w:rsidP="00D626F7">
            <w:pPr>
              <w:pStyle w:val="a5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Ющенко Никита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1D6">
              <w:rPr>
                <w:rFonts w:ascii="Times New Roman" w:hAnsi="Times New Roman"/>
                <w:sz w:val="24"/>
                <w:szCs w:val="24"/>
              </w:rPr>
              <w:t>Болтрик</w:t>
            </w:r>
            <w:proofErr w:type="spellEnd"/>
            <w:r w:rsidRPr="00F721D6">
              <w:rPr>
                <w:rFonts w:ascii="Times New Roman" w:hAnsi="Times New Roman"/>
                <w:sz w:val="24"/>
                <w:szCs w:val="24"/>
              </w:rPr>
              <w:t xml:space="preserve"> М.Г., преподаватель-организатор ОБЖ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D626F7" w:rsidTr="00D626F7">
        <w:trPr>
          <w:trHeight w:val="48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7" w:rsidRDefault="00D626F7" w:rsidP="00D626F7">
            <w:pPr>
              <w:pStyle w:val="a5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Скупов Николай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1D6">
              <w:rPr>
                <w:rFonts w:ascii="Times New Roman" w:hAnsi="Times New Roman"/>
                <w:sz w:val="24"/>
                <w:szCs w:val="24"/>
              </w:rPr>
              <w:t>Болтрик</w:t>
            </w:r>
            <w:proofErr w:type="spellEnd"/>
            <w:r w:rsidRPr="00F721D6">
              <w:rPr>
                <w:rFonts w:ascii="Times New Roman" w:hAnsi="Times New Roman"/>
                <w:sz w:val="24"/>
                <w:szCs w:val="24"/>
              </w:rPr>
              <w:t xml:space="preserve"> М.Г., преподаватель-организатор ОБЖ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D626F7" w:rsidTr="00D626F7">
        <w:trPr>
          <w:trHeight w:val="48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7" w:rsidRDefault="00D626F7" w:rsidP="00D626F7">
            <w:pPr>
              <w:pStyle w:val="a5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Абрамов Глеб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1D6">
              <w:rPr>
                <w:rFonts w:ascii="Times New Roman" w:hAnsi="Times New Roman"/>
                <w:sz w:val="24"/>
                <w:szCs w:val="24"/>
              </w:rPr>
              <w:t>Болтрик</w:t>
            </w:r>
            <w:proofErr w:type="spellEnd"/>
            <w:r w:rsidRPr="00F721D6">
              <w:rPr>
                <w:rFonts w:ascii="Times New Roman" w:hAnsi="Times New Roman"/>
                <w:sz w:val="24"/>
                <w:szCs w:val="24"/>
              </w:rPr>
              <w:t xml:space="preserve"> М.Г., преподаватель-организатор ОБЖ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D626F7" w:rsidTr="00D626F7">
        <w:trPr>
          <w:trHeight w:val="46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7" w:rsidRDefault="00D626F7" w:rsidP="00D626F7">
            <w:pPr>
              <w:pStyle w:val="a5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Урусова Екатерина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1D6">
              <w:rPr>
                <w:rFonts w:ascii="Times New Roman" w:hAnsi="Times New Roman"/>
                <w:sz w:val="24"/>
                <w:szCs w:val="24"/>
              </w:rPr>
              <w:t>Болтрик</w:t>
            </w:r>
            <w:proofErr w:type="spellEnd"/>
            <w:r w:rsidRPr="00F721D6">
              <w:rPr>
                <w:rFonts w:ascii="Times New Roman" w:hAnsi="Times New Roman"/>
                <w:sz w:val="24"/>
                <w:szCs w:val="24"/>
              </w:rPr>
              <w:t xml:space="preserve"> М.Г., преподаватель-организатор ОБЖ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 xml:space="preserve">ОБЖ </w:t>
            </w:r>
          </w:p>
        </w:tc>
      </w:tr>
      <w:tr w:rsidR="00D626F7" w:rsidTr="00D626F7">
        <w:trPr>
          <w:trHeight w:val="397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7" w:rsidRDefault="00D626F7" w:rsidP="00D626F7">
            <w:pPr>
              <w:pStyle w:val="a5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 xml:space="preserve">Петрашенко </w:t>
            </w:r>
            <w:proofErr w:type="spellStart"/>
            <w:r w:rsidRPr="00F721D6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1D6">
              <w:rPr>
                <w:rFonts w:ascii="Times New Roman" w:hAnsi="Times New Roman"/>
                <w:sz w:val="24"/>
                <w:szCs w:val="24"/>
              </w:rPr>
              <w:t>Болтрик</w:t>
            </w:r>
            <w:proofErr w:type="spellEnd"/>
            <w:r w:rsidRPr="00F721D6">
              <w:rPr>
                <w:rFonts w:ascii="Times New Roman" w:hAnsi="Times New Roman"/>
                <w:sz w:val="24"/>
                <w:szCs w:val="24"/>
              </w:rPr>
              <w:t xml:space="preserve"> М.Г., преподаватель-организатор ОБЖ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 xml:space="preserve">ОБЖ </w:t>
            </w:r>
          </w:p>
        </w:tc>
      </w:tr>
      <w:tr w:rsidR="00D626F7" w:rsidTr="00D626F7">
        <w:trPr>
          <w:trHeight w:val="42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7" w:rsidRDefault="00D626F7" w:rsidP="00D626F7">
            <w:pPr>
              <w:pStyle w:val="a5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Масленникова Дарья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1D6">
              <w:rPr>
                <w:rFonts w:ascii="Times New Roman" w:hAnsi="Times New Roman"/>
                <w:sz w:val="24"/>
                <w:szCs w:val="24"/>
              </w:rPr>
              <w:t>Болтрик</w:t>
            </w:r>
            <w:proofErr w:type="spellEnd"/>
            <w:r w:rsidRPr="00F721D6">
              <w:rPr>
                <w:rFonts w:ascii="Times New Roman" w:hAnsi="Times New Roman"/>
                <w:sz w:val="24"/>
                <w:szCs w:val="24"/>
              </w:rPr>
              <w:t xml:space="preserve"> М.Г., преподаватель-организатор ОБЖ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 xml:space="preserve">ОБЖ </w:t>
            </w:r>
          </w:p>
        </w:tc>
      </w:tr>
      <w:tr w:rsidR="00D626F7" w:rsidTr="00D626F7">
        <w:trPr>
          <w:trHeight w:val="41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7" w:rsidRDefault="00D626F7" w:rsidP="00D626F7">
            <w:pPr>
              <w:pStyle w:val="a5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Петрашенко София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1D6">
              <w:rPr>
                <w:rFonts w:ascii="Times New Roman" w:hAnsi="Times New Roman"/>
                <w:sz w:val="24"/>
                <w:szCs w:val="24"/>
              </w:rPr>
              <w:t>Болтрик</w:t>
            </w:r>
            <w:proofErr w:type="spellEnd"/>
            <w:r w:rsidRPr="00F721D6">
              <w:rPr>
                <w:rFonts w:ascii="Times New Roman" w:hAnsi="Times New Roman"/>
                <w:sz w:val="24"/>
                <w:szCs w:val="24"/>
              </w:rPr>
              <w:t xml:space="preserve"> М.Г., преподаватель-организатор ОБЖ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 xml:space="preserve">ОБЖ </w:t>
            </w:r>
          </w:p>
        </w:tc>
      </w:tr>
      <w:tr w:rsidR="00D626F7" w:rsidTr="00D626F7">
        <w:trPr>
          <w:trHeight w:val="41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7" w:rsidRDefault="00D626F7" w:rsidP="00D626F7">
            <w:pPr>
              <w:pStyle w:val="a5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1D6">
              <w:rPr>
                <w:rFonts w:ascii="Times New Roman" w:hAnsi="Times New Roman"/>
                <w:sz w:val="24"/>
                <w:szCs w:val="24"/>
              </w:rPr>
              <w:t>Пилоян</w:t>
            </w:r>
            <w:proofErr w:type="spellEnd"/>
            <w:r w:rsidRPr="00F721D6"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1D6">
              <w:rPr>
                <w:rFonts w:ascii="Times New Roman" w:hAnsi="Times New Roman"/>
                <w:sz w:val="24"/>
                <w:szCs w:val="24"/>
              </w:rPr>
              <w:t>Болтрик</w:t>
            </w:r>
            <w:proofErr w:type="spellEnd"/>
            <w:r w:rsidRPr="00F721D6">
              <w:rPr>
                <w:rFonts w:ascii="Times New Roman" w:hAnsi="Times New Roman"/>
                <w:sz w:val="24"/>
                <w:szCs w:val="24"/>
              </w:rPr>
              <w:t xml:space="preserve"> М.Г., преподаватель-организатор ОБЖ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 xml:space="preserve">ОБЖ </w:t>
            </w:r>
          </w:p>
        </w:tc>
      </w:tr>
      <w:tr w:rsidR="00D626F7" w:rsidTr="00D626F7">
        <w:trPr>
          <w:trHeight w:val="41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7" w:rsidRDefault="00D626F7" w:rsidP="00D626F7">
            <w:pPr>
              <w:pStyle w:val="a5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1D6">
              <w:rPr>
                <w:rFonts w:ascii="Times New Roman" w:hAnsi="Times New Roman"/>
                <w:sz w:val="24"/>
                <w:szCs w:val="24"/>
              </w:rPr>
              <w:t>Семерич</w:t>
            </w:r>
            <w:proofErr w:type="spellEnd"/>
            <w:r w:rsidRPr="00F721D6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1D6">
              <w:rPr>
                <w:rFonts w:ascii="Times New Roman" w:hAnsi="Times New Roman"/>
                <w:sz w:val="24"/>
                <w:szCs w:val="24"/>
              </w:rPr>
              <w:t>Болтрик</w:t>
            </w:r>
            <w:proofErr w:type="spellEnd"/>
            <w:r w:rsidRPr="00F721D6">
              <w:rPr>
                <w:rFonts w:ascii="Times New Roman" w:hAnsi="Times New Roman"/>
                <w:sz w:val="24"/>
                <w:szCs w:val="24"/>
              </w:rPr>
              <w:t xml:space="preserve"> М.Г., преподаватель-организатор ОБЖ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 xml:space="preserve">ОБЖ </w:t>
            </w:r>
          </w:p>
        </w:tc>
      </w:tr>
      <w:tr w:rsidR="00D626F7" w:rsidTr="00D626F7">
        <w:trPr>
          <w:trHeight w:val="42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7" w:rsidRDefault="00D626F7" w:rsidP="00D626F7">
            <w:pPr>
              <w:pStyle w:val="a5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Скориков Глеб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1D6">
              <w:rPr>
                <w:rFonts w:ascii="Times New Roman" w:hAnsi="Times New Roman"/>
                <w:sz w:val="24"/>
                <w:szCs w:val="24"/>
              </w:rPr>
              <w:t>Болтрик</w:t>
            </w:r>
            <w:proofErr w:type="spellEnd"/>
            <w:r w:rsidRPr="00F721D6">
              <w:rPr>
                <w:rFonts w:ascii="Times New Roman" w:hAnsi="Times New Roman"/>
                <w:sz w:val="24"/>
                <w:szCs w:val="24"/>
              </w:rPr>
              <w:t xml:space="preserve"> М.Г., преподаватель-организатор ОБЖ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 xml:space="preserve">ОБЖ </w:t>
            </w:r>
          </w:p>
        </w:tc>
      </w:tr>
      <w:tr w:rsidR="00D626F7" w:rsidTr="00D626F7">
        <w:trPr>
          <w:trHeight w:val="41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7" w:rsidRDefault="00D626F7" w:rsidP="00D626F7">
            <w:pPr>
              <w:pStyle w:val="a5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Петрашенко София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Асюнькина Н.Н., учитель русского языка и литературы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D626F7" w:rsidTr="00D626F7">
        <w:trPr>
          <w:trHeight w:val="42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7" w:rsidRDefault="00D626F7" w:rsidP="00D626F7">
            <w:pPr>
              <w:pStyle w:val="a5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Абрамов Глеб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1D6">
              <w:rPr>
                <w:rFonts w:ascii="Times New Roman" w:hAnsi="Times New Roman"/>
                <w:sz w:val="24"/>
                <w:szCs w:val="24"/>
              </w:rPr>
              <w:t>Черепина</w:t>
            </w:r>
            <w:proofErr w:type="spellEnd"/>
            <w:r w:rsidRPr="00F721D6">
              <w:rPr>
                <w:rFonts w:ascii="Times New Roman" w:hAnsi="Times New Roman"/>
                <w:sz w:val="24"/>
                <w:szCs w:val="24"/>
              </w:rPr>
              <w:t xml:space="preserve"> Н.И., учитель  </w:t>
            </w:r>
            <w:r w:rsidRPr="00F721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географии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Призер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</w:tr>
      <w:tr w:rsidR="00D626F7" w:rsidTr="00D626F7">
        <w:trPr>
          <w:trHeight w:val="42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7" w:rsidRDefault="00D626F7" w:rsidP="00D626F7">
            <w:pPr>
              <w:pStyle w:val="a5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1D6">
              <w:rPr>
                <w:rFonts w:ascii="Times New Roman" w:hAnsi="Times New Roman"/>
                <w:sz w:val="24"/>
                <w:szCs w:val="24"/>
              </w:rPr>
              <w:t>Жамхарян</w:t>
            </w:r>
            <w:proofErr w:type="spellEnd"/>
            <w:r w:rsidRPr="00F721D6">
              <w:rPr>
                <w:rFonts w:ascii="Times New Roman" w:hAnsi="Times New Roman"/>
                <w:sz w:val="24"/>
                <w:szCs w:val="24"/>
              </w:rPr>
              <w:t xml:space="preserve"> Аида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1D6">
              <w:rPr>
                <w:rFonts w:ascii="Times New Roman" w:hAnsi="Times New Roman"/>
                <w:sz w:val="24"/>
                <w:szCs w:val="24"/>
              </w:rPr>
              <w:t>Бородаева</w:t>
            </w:r>
            <w:proofErr w:type="spellEnd"/>
            <w:r w:rsidRPr="00F721D6">
              <w:rPr>
                <w:rFonts w:ascii="Times New Roman" w:hAnsi="Times New Roman"/>
                <w:sz w:val="24"/>
                <w:szCs w:val="24"/>
              </w:rPr>
              <w:t xml:space="preserve"> Н.П., учитель биологии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</w:tr>
      <w:tr w:rsidR="00D626F7" w:rsidTr="00D626F7">
        <w:trPr>
          <w:trHeight w:val="42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F7" w:rsidRDefault="00D626F7" w:rsidP="00D626F7">
            <w:pPr>
              <w:pStyle w:val="a5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Асташова Виктория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1D6">
              <w:rPr>
                <w:rFonts w:ascii="Times New Roman" w:hAnsi="Times New Roman"/>
                <w:sz w:val="24"/>
                <w:szCs w:val="24"/>
              </w:rPr>
              <w:t>Гордус</w:t>
            </w:r>
            <w:proofErr w:type="spellEnd"/>
            <w:r w:rsidRPr="00F721D6">
              <w:rPr>
                <w:rFonts w:ascii="Times New Roman" w:hAnsi="Times New Roman"/>
                <w:sz w:val="24"/>
                <w:szCs w:val="24"/>
              </w:rPr>
              <w:t xml:space="preserve"> К.Ю., учитель биологии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F7" w:rsidRPr="00F721D6" w:rsidRDefault="00D626F7" w:rsidP="006755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1D6">
              <w:rPr>
                <w:rFonts w:ascii="Times New Roman" w:hAnsi="Times New Roman"/>
                <w:sz w:val="24"/>
                <w:szCs w:val="24"/>
              </w:rPr>
              <w:t xml:space="preserve">Экология </w:t>
            </w:r>
          </w:p>
        </w:tc>
      </w:tr>
    </w:tbl>
    <w:p w:rsidR="00D626F7" w:rsidRPr="00CD4AA4" w:rsidRDefault="00D626F7" w:rsidP="00CD4AA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46AC0" w:rsidRPr="001A2336" w:rsidRDefault="00946AC0" w:rsidP="00C27502">
      <w:pPr>
        <w:tabs>
          <w:tab w:val="center" w:pos="4677"/>
          <w:tab w:val="left" w:pos="843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b/>
          <w:sz w:val="24"/>
          <w:szCs w:val="24"/>
        </w:rPr>
        <w:t xml:space="preserve">Достижения учащихся в </w:t>
      </w:r>
      <w:r w:rsidR="00C27502"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мероприятиях различного уровня </w:t>
      </w:r>
      <w:r w:rsidRPr="001A23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794" w:type="dxa"/>
        <w:tblInd w:w="95" w:type="dxa"/>
        <w:tblLook w:val="04A0" w:firstRow="1" w:lastRow="0" w:firstColumn="1" w:lastColumn="0" w:noHBand="0" w:noVBand="1"/>
      </w:tblPr>
      <w:tblGrid>
        <w:gridCol w:w="6250"/>
        <w:gridCol w:w="3544"/>
      </w:tblGrid>
      <w:tr w:rsidR="003742BA" w:rsidRPr="003742BA" w:rsidTr="003742BA">
        <w:trPr>
          <w:trHeight w:val="63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BA" w:rsidRPr="003742BA" w:rsidRDefault="003742BA" w:rsidP="0037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42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Окружн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ые конкурсы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BA" w:rsidRPr="003742BA" w:rsidRDefault="003742BA" w:rsidP="0037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42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призеров и победителей</w:t>
            </w:r>
          </w:p>
        </w:tc>
      </w:tr>
      <w:tr w:rsidR="003742BA" w:rsidRPr="003742BA" w:rsidTr="003742BA">
        <w:trPr>
          <w:trHeight w:val="63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BA" w:rsidRPr="003742BA" w:rsidRDefault="003742BA" w:rsidP="0037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краеведческих работ "Мой край родной", посвященный 78-летней годовщине Победы в Великой Отечественной войне", СОШ 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BA" w:rsidRPr="003742BA" w:rsidRDefault="003742BA" w:rsidP="0037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42BA" w:rsidRPr="003742BA" w:rsidTr="003742BA">
        <w:trPr>
          <w:trHeight w:val="315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BA" w:rsidRPr="003742BA" w:rsidRDefault="003742BA" w:rsidP="0037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Фотовыставка "Заповедное Ставрополье"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BA" w:rsidRPr="003742BA" w:rsidRDefault="003742BA" w:rsidP="0037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2BA" w:rsidRPr="003742BA" w:rsidTr="003742BA">
        <w:trPr>
          <w:trHeight w:val="315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BA" w:rsidRPr="003742BA" w:rsidRDefault="003742BA" w:rsidP="0037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 Открытый фестиваль исследовательских и проектных работ "Есть идея"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BA" w:rsidRPr="003742BA" w:rsidRDefault="003742BA" w:rsidP="0037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42BA" w:rsidRPr="003742BA" w:rsidTr="003742BA">
        <w:trPr>
          <w:trHeight w:val="945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BA" w:rsidRPr="003742BA" w:rsidRDefault="003742BA" w:rsidP="00D47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Окружной шахматный турнир на первенство Георгиевского городского округа среди обучающихся образовательных организаций ГГО СК, посвященного памяти тренера высшей категории Щербака П.Т.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BA" w:rsidRPr="003742BA" w:rsidRDefault="003742BA" w:rsidP="00374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42BA" w:rsidRPr="003742BA" w:rsidTr="003742BA">
        <w:trPr>
          <w:trHeight w:val="75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BA" w:rsidRPr="003742BA" w:rsidRDefault="003742BA" w:rsidP="0037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этап всероссийской олимпиады школьников по ОБЖ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BA" w:rsidRPr="003742BA" w:rsidRDefault="003742BA" w:rsidP="0037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42BA" w:rsidRPr="003742BA" w:rsidTr="003742BA">
        <w:trPr>
          <w:trHeight w:val="75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BA" w:rsidRPr="003742BA" w:rsidRDefault="003742BA" w:rsidP="0037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этап краевого творческого конкурса среди детей и молодежи "Наследники Победы"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42BA" w:rsidRPr="003742BA" w:rsidRDefault="003742BA" w:rsidP="0037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742BA" w:rsidRPr="003742BA" w:rsidTr="003742BA">
        <w:trPr>
          <w:trHeight w:val="63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BA" w:rsidRPr="003742BA" w:rsidRDefault="003742BA" w:rsidP="0037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7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униципальный этап краевого смотра-конкурса отрядов юных инспекторов движения "Законы дорог уважай - 2023"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BA" w:rsidRPr="003742BA" w:rsidRDefault="003742BA" w:rsidP="0037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42BA" w:rsidRPr="003742BA" w:rsidTr="003742BA">
        <w:trPr>
          <w:trHeight w:val="55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BA" w:rsidRPr="003742BA" w:rsidRDefault="003742BA" w:rsidP="0037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42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Краевые конкурсы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BA" w:rsidRDefault="003742BA" w:rsidP="0037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2BA" w:rsidRPr="003742BA" w:rsidTr="003742BA">
        <w:trPr>
          <w:trHeight w:val="63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BA" w:rsidRPr="003742BA" w:rsidRDefault="003742BA" w:rsidP="003742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42BA">
              <w:rPr>
                <w:rFonts w:ascii="Times New Roman" w:hAnsi="Times New Roman"/>
                <w:sz w:val="24"/>
                <w:szCs w:val="24"/>
              </w:rPr>
              <w:t>Краевая олимпиада по правилам дорожного движения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BA" w:rsidRPr="003742BA" w:rsidRDefault="003742BA" w:rsidP="0037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42BA" w:rsidRPr="003742BA" w:rsidTr="003742BA">
        <w:trPr>
          <w:trHeight w:val="315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BA" w:rsidRPr="003742BA" w:rsidRDefault="003742BA" w:rsidP="003742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42BA">
              <w:rPr>
                <w:rFonts w:ascii="Times New Roman" w:hAnsi="Times New Roman"/>
                <w:sz w:val="24"/>
                <w:szCs w:val="24"/>
              </w:rPr>
              <w:t>Краевая акция "Марафон ПДД26"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BA" w:rsidRPr="003742BA" w:rsidRDefault="003742BA" w:rsidP="0037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42BA" w:rsidRPr="003742BA" w:rsidTr="003742BA">
        <w:trPr>
          <w:trHeight w:val="63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BA" w:rsidRPr="003742BA" w:rsidRDefault="003742BA" w:rsidP="003742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42BA">
              <w:rPr>
                <w:rFonts w:ascii="Times New Roman" w:hAnsi="Times New Roman"/>
                <w:sz w:val="24"/>
                <w:szCs w:val="24"/>
              </w:rPr>
              <w:t>краевой конкурс детского телефона доверия "Ты не один"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BA" w:rsidRPr="003742BA" w:rsidRDefault="003742BA" w:rsidP="0037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2BA" w:rsidRPr="003742BA" w:rsidTr="003742BA">
        <w:trPr>
          <w:trHeight w:val="315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BA" w:rsidRPr="003742BA" w:rsidRDefault="003742BA" w:rsidP="003742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42BA">
              <w:rPr>
                <w:rFonts w:ascii="Times New Roman" w:hAnsi="Times New Roman"/>
                <w:sz w:val="24"/>
                <w:szCs w:val="24"/>
              </w:rPr>
              <w:t>Краевой конкурс социальной рекламы "Вместе против коррупции"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BA" w:rsidRPr="003742BA" w:rsidRDefault="003742BA" w:rsidP="0037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2BA" w:rsidRPr="003742BA" w:rsidTr="003742BA">
        <w:trPr>
          <w:trHeight w:val="63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BA" w:rsidRPr="003742BA" w:rsidRDefault="003742BA" w:rsidP="003742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42BA">
              <w:rPr>
                <w:rFonts w:ascii="Times New Roman" w:hAnsi="Times New Roman"/>
                <w:sz w:val="24"/>
                <w:szCs w:val="24"/>
              </w:rPr>
              <w:t>Краевой конкурс  "Территория свободная от зависимостей"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BA" w:rsidRPr="003742BA" w:rsidRDefault="003742BA" w:rsidP="0037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42BA" w:rsidRPr="003742BA" w:rsidTr="003742BA">
        <w:trPr>
          <w:trHeight w:val="63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BA" w:rsidRPr="003742BA" w:rsidRDefault="003742BA" w:rsidP="006806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42BA">
              <w:rPr>
                <w:rFonts w:ascii="Times New Roman" w:hAnsi="Times New Roman"/>
                <w:sz w:val="24"/>
                <w:szCs w:val="24"/>
              </w:rPr>
              <w:t>V Региональный открытый дистанционный конкурс "Город мастеров"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BA" w:rsidRPr="003742BA" w:rsidRDefault="003742BA" w:rsidP="0068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742BA" w:rsidRPr="003742BA" w:rsidTr="003742BA">
        <w:trPr>
          <w:trHeight w:val="225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BA" w:rsidRPr="003742BA" w:rsidRDefault="003742BA" w:rsidP="003742B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2BA">
              <w:rPr>
                <w:rFonts w:ascii="Times New Roman" w:hAnsi="Times New Roman"/>
                <w:b/>
                <w:sz w:val="24"/>
                <w:szCs w:val="24"/>
              </w:rPr>
              <w:t>Всероссийские конкурсы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BA" w:rsidRPr="003742BA" w:rsidRDefault="003742BA" w:rsidP="0037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2BA" w:rsidRPr="003742BA" w:rsidTr="003742BA">
        <w:trPr>
          <w:trHeight w:val="77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BA" w:rsidRPr="00D476A9" w:rsidRDefault="003742BA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 xml:space="preserve">III Всероссийский  фестиваль научно-технического и художественного творчества для детей и подростков "Я ЛЮБЛЮ РОССИИЮ. ПАТРИОТИЗМ, ИННОВАЦИИ, ТВОРЧЕСТВО", СОШ 24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42BA" w:rsidRPr="003742BA" w:rsidRDefault="003742BA" w:rsidP="0037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2BA" w:rsidRPr="003742BA" w:rsidTr="003742BA">
        <w:trPr>
          <w:trHeight w:val="77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BA" w:rsidRPr="00D476A9" w:rsidRDefault="003742BA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Всероссийская викторина "Движение у растений"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42BA" w:rsidRPr="003742BA" w:rsidRDefault="003742BA" w:rsidP="0037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2BA" w:rsidRPr="003742BA" w:rsidTr="003742BA">
        <w:trPr>
          <w:trHeight w:val="77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BA" w:rsidRPr="00D476A9" w:rsidRDefault="003742BA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Всероссийская викторина "Курчатовский  диктант"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42BA" w:rsidRPr="003742BA" w:rsidRDefault="003742BA" w:rsidP="0037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2BA" w:rsidRPr="003742BA" w:rsidTr="003742BA">
        <w:trPr>
          <w:trHeight w:val="77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BA" w:rsidRPr="00D476A9" w:rsidRDefault="003742BA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 xml:space="preserve">Всероссийский дистанционный конкурс </w:t>
            </w:r>
            <w:proofErr w:type="spellStart"/>
            <w:r w:rsidRPr="00D476A9">
              <w:rPr>
                <w:rFonts w:ascii="Times New Roman" w:hAnsi="Times New Roman"/>
                <w:sz w:val="24"/>
                <w:szCs w:val="24"/>
              </w:rPr>
              <w:t>кейвордов</w:t>
            </w:r>
            <w:proofErr w:type="spellEnd"/>
            <w:r w:rsidRPr="00D476A9">
              <w:rPr>
                <w:rFonts w:ascii="Times New Roman" w:hAnsi="Times New Roman"/>
                <w:sz w:val="24"/>
                <w:szCs w:val="24"/>
              </w:rPr>
              <w:t xml:space="preserve"> по физике, посвященный празднованию 100-летия со дня рождения Н.Г. Басова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42BA" w:rsidRPr="003742BA" w:rsidRDefault="00D476A9" w:rsidP="0037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42BA" w:rsidRPr="003742BA" w:rsidTr="003742BA">
        <w:trPr>
          <w:trHeight w:val="77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BA" w:rsidRPr="00D476A9" w:rsidRDefault="003742BA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Всероссийская дистанционная  викторина "Химия в лицах"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42BA" w:rsidRPr="003742BA" w:rsidRDefault="00D476A9" w:rsidP="0037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742BA" w:rsidRPr="003742BA" w:rsidTr="003742BA">
        <w:trPr>
          <w:trHeight w:val="77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BA" w:rsidRPr="00D476A9" w:rsidRDefault="003742BA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Всероссийский конкурс "Исследовательские и научные работы, проекты"- "Занимательные опыты по физике"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42BA" w:rsidRPr="003742BA" w:rsidRDefault="00D476A9" w:rsidP="0037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42BA" w:rsidRPr="003742BA" w:rsidTr="003742BA">
        <w:trPr>
          <w:trHeight w:val="77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BA" w:rsidRPr="00D476A9" w:rsidRDefault="003742BA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Всероссийская олимпиада по биологии "</w:t>
            </w:r>
            <w:proofErr w:type="spellStart"/>
            <w:r w:rsidRPr="00D476A9">
              <w:rPr>
                <w:rFonts w:ascii="Times New Roman" w:hAnsi="Times New Roman"/>
                <w:sz w:val="24"/>
                <w:szCs w:val="24"/>
              </w:rPr>
              <w:t>Битосинтез</w:t>
            </w:r>
            <w:proofErr w:type="spellEnd"/>
            <w:r w:rsidRPr="00D476A9">
              <w:rPr>
                <w:rFonts w:ascii="Times New Roman" w:hAnsi="Times New Roman"/>
                <w:sz w:val="24"/>
                <w:szCs w:val="24"/>
              </w:rPr>
              <w:t xml:space="preserve"> углеводов"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42BA" w:rsidRPr="003742BA" w:rsidRDefault="00D476A9" w:rsidP="0037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42BA" w:rsidRPr="003742BA" w:rsidTr="003742BA">
        <w:trPr>
          <w:trHeight w:val="77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BA" w:rsidRPr="00D476A9" w:rsidRDefault="003742BA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Всероссийский конкурс "С любовью к учителю"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42BA" w:rsidRPr="003742BA" w:rsidRDefault="00D476A9" w:rsidP="0037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742BA" w:rsidRPr="003742BA" w:rsidTr="003742BA">
        <w:trPr>
          <w:trHeight w:val="77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BA" w:rsidRPr="00D476A9" w:rsidRDefault="003742BA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 xml:space="preserve">Заочный Всероссийский </w:t>
            </w:r>
            <w:proofErr w:type="spellStart"/>
            <w:r w:rsidRPr="00D476A9">
              <w:rPr>
                <w:rFonts w:ascii="Times New Roman" w:hAnsi="Times New Roman"/>
                <w:sz w:val="24"/>
                <w:szCs w:val="24"/>
              </w:rPr>
              <w:t>хакатон</w:t>
            </w:r>
            <w:proofErr w:type="spellEnd"/>
            <w:r w:rsidRPr="00D476A9">
              <w:rPr>
                <w:rFonts w:ascii="Times New Roman" w:hAnsi="Times New Roman"/>
                <w:sz w:val="24"/>
                <w:szCs w:val="24"/>
              </w:rPr>
              <w:t xml:space="preserve"> по биотехнологиям "</w:t>
            </w:r>
            <w:proofErr w:type="spellStart"/>
            <w:r w:rsidRPr="00D476A9">
              <w:rPr>
                <w:rFonts w:ascii="Times New Roman" w:hAnsi="Times New Roman"/>
                <w:sz w:val="24"/>
                <w:szCs w:val="24"/>
              </w:rPr>
              <w:t>Биохакатон</w:t>
            </w:r>
            <w:proofErr w:type="spellEnd"/>
            <w:r w:rsidRPr="00D476A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42BA" w:rsidRPr="003742BA" w:rsidRDefault="003742BA" w:rsidP="0037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2BA" w:rsidRPr="003742BA" w:rsidTr="003742BA">
        <w:trPr>
          <w:trHeight w:val="77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BA" w:rsidRPr="00D476A9" w:rsidRDefault="003742BA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Ежегодная Всероссийская олимпиада  "</w:t>
            </w:r>
            <w:proofErr w:type="spellStart"/>
            <w:r w:rsidRPr="00D476A9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Pr="00D476A9">
              <w:rPr>
                <w:rFonts w:ascii="Times New Roman" w:hAnsi="Times New Roman"/>
                <w:sz w:val="24"/>
                <w:szCs w:val="24"/>
              </w:rPr>
              <w:t>-молодые защитники природы"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42BA" w:rsidRPr="003742BA" w:rsidRDefault="00D476A9" w:rsidP="0037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742BA" w:rsidRPr="003742BA" w:rsidTr="003742BA">
        <w:trPr>
          <w:trHeight w:val="77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BA" w:rsidRPr="00D476A9" w:rsidRDefault="003742BA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Всероссийский экологический конкурс "Здоровые дети помогают планете"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42BA" w:rsidRPr="003742BA" w:rsidRDefault="003742BA" w:rsidP="0037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2BA" w:rsidRPr="003742BA" w:rsidTr="003742BA">
        <w:trPr>
          <w:trHeight w:val="77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BA" w:rsidRPr="00D476A9" w:rsidRDefault="003742BA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"Пейзаж родного края"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42BA" w:rsidRPr="003742BA" w:rsidRDefault="003742BA" w:rsidP="0037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2BA" w:rsidRPr="003742BA" w:rsidTr="003742BA">
        <w:trPr>
          <w:trHeight w:val="77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BA" w:rsidRPr="00D476A9" w:rsidRDefault="003742BA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Общероссийский конкурс "Разговор о важном"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42BA" w:rsidRPr="003742BA" w:rsidRDefault="00D476A9" w:rsidP="0037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42BA" w:rsidRPr="003742BA" w:rsidTr="003742BA">
        <w:trPr>
          <w:trHeight w:val="77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BA" w:rsidRPr="00D476A9" w:rsidRDefault="00D476A9" w:rsidP="00D476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6A9">
              <w:rPr>
                <w:rFonts w:ascii="Times New Roman" w:hAnsi="Times New Roman"/>
                <w:b/>
                <w:sz w:val="24"/>
                <w:szCs w:val="24"/>
              </w:rPr>
              <w:t>Международные конкурсы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42BA" w:rsidRPr="003742BA" w:rsidRDefault="003742BA" w:rsidP="0037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6A9" w:rsidRPr="003742BA" w:rsidTr="00710A6A">
        <w:trPr>
          <w:trHeight w:val="77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Международная интернет-олимпиада по физике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76A9" w:rsidRPr="003742BA" w:rsidRDefault="00D476A9" w:rsidP="0037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76A9" w:rsidRPr="003742BA" w:rsidTr="003742BA">
        <w:trPr>
          <w:trHeight w:val="77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Международная викторина для младших школьников "Красная книга России"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76A9" w:rsidRPr="003742BA" w:rsidRDefault="00D476A9" w:rsidP="0037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76A9" w:rsidRPr="003742BA" w:rsidTr="003742BA">
        <w:trPr>
          <w:trHeight w:val="77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Международная викторина для младших школьников "Моя любимая Россия"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76A9" w:rsidRPr="003742BA" w:rsidRDefault="00D476A9" w:rsidP="0037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76A9" w:rsidRPr="003742BA" w:rsidTr="003742BA">
        <w:trPr>
          <w:trHeight w:val="77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Международный конкурс "Компьютерный жаргон"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76A9" w:rsidRPr="003742BA" w:rsidRDefault="00D476A9" w:rsidP="0037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76A9" w:rsidRPr="003742BA" w:rsidTr="003742BA">
        <w:trPr>
          <w:trHeight w:val="77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Международный конкурс "Золотая орда"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76A9" w:rsidRPr="003742BA" w:rsidRDefault="00D476A9" w:rsidP="0037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76A9" w:rsidRPr="003742BA" w:rsidTr="00D476A9">
        <w:trPr>
          <w:trHeight w:val="77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A9" w:rsidRPr="00D476A9" w:rsidRDefault="00D476A9" w:rsidP="00D476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76A9">
              <w:rPr>
                <w:rFonts w:ascii="Times New Roman" w:hAnsi="Times New Roman"/>
                <w:sz w:val="24"/>
                <w:szCs w:val="24"/>
              </w:rPr>
              <w:t>Международный конку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476A9">
              <w:rPr>
                <w:rFonts w:ascii="Times New Roman" w:hAnsi="Times New Roman"/>
                <w:sz w:val="24"/>
                <w:szCs w:val="24"/>
              </w:rPr>
              <w:t>с "Надежды России"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9" w:rsidRPr="003742BA" w:rsidRDefault="00D476A9" w:rsidP="0037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46AC0" w:rsidRPr="00946AC0" w:rsidRDefault="00946AC0" w:rsidP="00946AC0">
      <w:pPr>
        <w:tabs>
          <w:tab w:val="center" w:pos="4677"/>
          <w:tab w:val="left" w:pos="843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AC0" w:rsidRPr="001A2336" w:rsidRDefault="0079793A" w:rsidP="001806C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946AC0" w:rsidRPr="001A2336">
        <w:rPr>
          <w:rFonts w:ascii="Times New Roman" w:eastAsia="Times New Roman" w:hAnsi="Times New Roman" w:cs="Times New Roman"/>
          <w:sz w:val="24"/>
          <w:szCs w:val="24"/>
        </w:rPr>
        <w:t>В течение года осуществля</w:t>
      </w:r>
      <w:r w:rsidR="000C0EEA" w:rsidRPr="001A2336">
        <w:rPr>
          <w:rFonts w:ascii="Times New Roman" w:eastAsia="Times New Roman" w:hAnsi="Times New Roman" w:cs="Times New Roman"/>
          <w:sz w:val="24"/>
          <w:szCs w:val="24"/>
        </w:rPr>
        <w:t>л</w:t>
      </w:r>
      <w:r w:rsidR="00946AC0" w:rsidRPr="001A2336">
        <w:rPr>
          <w:rFonts w:ascii="Times New Roman" w:eastAsia="Times New Roman" w:hAnsi="Times New Roman" w:cs="Times New Roman"/>
          <w:sz w:val="24"/>
          <w:szCs w:val="24"/>
        </w:rPr>
        <w:t>ся сбор информации и материалов по всем аспектам работы педагогов с одар</w:t>
      </w:r>
      <w:r w:rsidR="00F20273" w:rsidRPr="001A2336">
        <w:rPr>
          <w:rFonts w:ascii="Times New Roman" w:eastAsia="Times New Roman" w:hAnsi="Times New Roman" w:cs="Times New Roman"/>
          <w:sz w:val="24"/>
          <w:szCs w:val="24"/>
        </w:rPr>
        <w:t>ё</w:t>
      </w:r>
      <w:r w:rsidR="00946AC0" w:rsidRPr="001A2336">
        <w:rPr>
          <w:rFonts w:ascii="Times New Roman" w:eastAsia="Times New Roman" w:hAnsi="Times New Roman" w:cs="Times New Roman"/>
          <w:sz w:val="24"/>
          <w:szCs w:val="24"/>
        </w:rPr>
        <w:t>нными детьми.</w:t>
      </w:r>
    </w:p>
    <w:p w:rsidR="00946AC0" w:rsidRPr="001A2336" w:rsidRDefault="00946AC0" w:rsidP="001806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        Однако наряду с позитивными изменениями есть и ряд проблем. Это прежде всего относительно невысокие результаты выступлений </w:t>
      </w:r>
      <w:proofErr w:type="gramStart"/>
      <w:r w:rsidRPr="001A2336">
        <w:rPr>
          <w:rFonts w:ascii="Times New Roman" w:eastAsia="Times New Roman" w:hAnsi="Times New Roman" w:cs="Times New Roman"/>
          <w:sz w:val="24"/>
          <w:szCs w:val="24"/>
        </w:rPr>
        <w:t>учащихся  в</w:t>
      </w:r>
      <w:proofErr w:type="gramEnd"/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олимпиадах, отсутствие участников региональной Всероссийской олимпиады. Поэтому при подготовке школьников к олимпиаде необходимо значительно глубже рассматривать изучаемый в школе материал, знакомиться с терминологией, учиться применять знания для решения практических задач.</w:t>
      </w:r>
    </w:p>
    <w:p w:rsidR="000C0EEA" w:rsidRPr="00CD4AA4" w:rsidRDefault="000C0EEA" w:rsidP="00946A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27502" w:rsidRPr="00CD4AA4" w:rsidRDefault="00C27502" w:rsidP="000C0EEA">
      <w:pPr>
        <w:widowControl w:val="0"/>
        <w:autoSpaceDE w:val="0"/>
        <w:autoSpaceDN w:val="0"/>
        <w:spacing w:after="0"/>
        <w:ind w:left="-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C0EEA" w:rsidRPr="001A2336" w:rsidRDefault="000C0EEA" w:rsidP="000C0EEA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Работа методического совета</w:t>
      </w:r>
    </w:p>
    <w:p w:rsidR="000C0EEA" w:rsidRPr="001A2336" w:rsidRDefault="000C0EEA" w:rsidP="001806C0">
      <w:pPr>
        <w:pStyle w:val="a3"/>
        <w:widowControl w:val="0"/>
        <w:autoSpaceDE w:val="0"/>
        <w:autoSpaceDN w:val="0"/>
        <w:spacing w:after="0"/>
        <w:ind w:left="426" w:firstLine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Особое место в </w:t>
      </w:r>
      <w:proofErr w:type="gramStart"/>
      <w:r w:rsidRPr="001A2336">
        <w:rPr>
          <w:rFonts w:ascii="Times New Roman" w:eastAsia="Times New Roman" w:hAnsi="Times New Roman" w:cs="Times New Roman"/>
          <w:sz w:val="24"/>
          <w:szCs w:val="24"/>
        </w:rPr>
        <w:t>системе  методической</w:t>
      </w:r>
      <w:proofErr w:type="gramEnd"/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работы принадлежала методическому совету, в состав которого вошли</w:t>
      </w:r>
      <w:r w:rsidR="009572BB" w:rsidRPr="001A2336">
        <w:rPr>
          <w:rFonts w:ascii="Times New Roman" w:eastAsia="Times New Roman" w:hAnsi="Times New Roman" w:cs="Times New Roman"/>
          <w:sz w:val="24"/>
          <w:szCs w:val="24"/>
        </w:rPr>
        <w:t xml:space="preserve"> директор школы </w:t>
      </w:r>
      <w:r w:rsidR="00CD4AA4">
        <w:rPr>
          <w:rFonts w:ascii="Times New Roman" w:eastAsia="Times New Roman" w:hAnsi="Times New Roman" w:cs="Times New Roman"/>
          <w:sz w:val="24"/>
          <w:szCs w:val="24"/>
        </w:rPr>
        <w:t>Жуков В.М</w:t>
      </w:r>
      <w:r w:rsidR="009572BB" w:rsidRPr="001A2336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CD4AA4">
        <w:rPr>
          <w:rFonts w:ascii="Times New Roman" w:eastAsia="Times New Roman" w:hAnsi="Times New Roman" w:cs="Times New Roman"/>
          <w:sz w:val="24"/>
          <w:szCs w:val="24"/>
        </w:rPr>
        <w:t>Абаева Е.П</w:t>
      </w:r>
      <w:r w:rsidR="009572BB" w:rsidRPr="001A2336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CD4AA4">
        <w:rPr>
          <w:rFonts w:ascii="Times New Roman" w:eastAsia="Times New Roman" w:hAnsi="Times New Roman" w:cs="Times New Roman"/>
          <w:sz w:val="24"/>
          <w:szCs w:val="24"/>
        </w:rPr>
        <w:t xml:space="preserve">Асюнькина Н.Н., Глебова Н.В., Жохова Т.Е., Шумейко С.В., </w:t>
      </w:r>
      <w:r w:rsidR="00CD4AA4" w:rsidRPr="001A2336">
        <w:rPr>
          <w:rFonts w:ascii="Times New Roman" w:eastAsia="Times New Roman" w:hAnsi="Times New Roman" w:cs="Times New Roman"/>
          <w:sz w:val="24"/>
          <w:szCs w:val="24"/>
        </w:rPr>
        <w:t>заместител</w:t>
      </w:r>
      <w:r w:rsidR="00CD4AA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D4AA4" w:rsidRPr="001A2336">
        <w:rPr>
          <w:rFonts w:ascii="Times New Roman" w:eastAsia="Times New Roman" w:hAnsi="Times New Roman" w:cs="Times New Roman"/>
          <w:sz w:val="24"/>
          <w:szCs w:val="24"/>
        </w:rPr>
        <w:t xml:space="preserve"> по УВР</w:t>
      </w:r>
      <w:r w:rsidR="00CD4A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4AA4" w:rsidRPr="001A2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72BB" w:rsidRPr="001A2336">
        <w:rPr>
          <w:rFonts w:ascii="Times New Roman" w:eastAsia="Times New Roman" w:hAnsi="Times New Roman" w:cs="Times New Roman"/>
          <w:sz w:val="24"/>
          <w:szCs w:val="24"/>
        </w:rPr>
        <w:t xml:space="preserve">руководители школьных методических объединений </w:t>
      </w:r>
      <w:r w:rsidR="00CD4AA4">
        <w:rPr>
          <w:rFonts w:ascii="Times New Roman" w:eastAsia="Times New Roman" w:hAnsi="Times New Roman" w:cs="Times New Roman"/>
          <w:sz w:val="24"/>
          <w:szCs w:val="24"/>
        </w:rPr>
        <w:t xml:space="preserve">Яловая Е.С., </w:t>
      </w:r>
      <w:proofErr w:type="spellStart"/>
      <w:r w:rsidR="00CD4AA4">
        <w:rPr>
          <w:rFonts w:ascii="Times New Roman" w:eastAsia="Times New Roman" w:hAnsi="Times New Roman" w:cs="Times New Roman"/>
          <w:sz w:val="24"/>
          <w:szCs w:val="24"/>
        </w:rPr>
        <w:t>Черепина</w:t>
      </w:r>
      <w:proofErr w:type="spellEnd"/>
      <w:r w:rsidR="00CD4AA4">
        <w:rPr>
          <w:rFonts w:ascii="Times New Roman" w:eastAsia="Times New Roman" w:hAnsi="Times New Roman" w:cs="Times New Roman"/>
          <w:sz w:val="24"/>
          <w:szCs w:val="24"/>
        </w:rPr>
        <w:t xml:space="preserve"> Н.И.,С., </w:t>
      </w:r>
      <w:proofErr w:type="spellStart"/>
      <w:r w:rsidR="00CD4AA4">
        <w:rPr>
          <w:rFonts w:ascii="Times New Roman" w:eastAsia="Times New Roman" w:hAnsi="Times New Roman" w:cs="Times New Roman"/>
          <w:sz w:val="24"/>
          <w:szCs w:val="24"/>
        </w:rPr>
        <w:t>Тагильцева</w:t>
      </w:r>
      <w:proofErr w:type="spellEnd"/>
      <w:r w:rsidR="00CD4AA4">
        <w:rPr>
          <w:rFonts w:ascii="Times New Roman" w:eastAsia="Times New Roman" w:hAnsi="Times New Roman" w:cs="Times New Roman"/>
          <w:sz w:val="24"/>
          <w:szCs w:val="24"/>
        </w:rPr>
        <w:t xml:space="preserve"> А.И., </w:t>
      </w:r>
      <w:proofErr w:type="spellStart"/>
      <w:r w:rsidR="00CD4AA4">
        <w:rPr>
          <w:rFonts w:ascii="Times New Roman" w:eastAsia="Times New Roman" w:hAnsi="Times New Roman" w:cs="Times New Roman"/>
          <w:sz w:val="24"/>
          <w:szCs w:val="24"/>
        </w:rPr>
        <w:t>Черепин</w:t>
      </w:r>
      <w:proofErr w:type="spellEnd"/>
      <w:r w:rsidR="00CD4AA4">
        <w:rPr>
          <w:rFonts w:ascii="Times New Roman" w:eastAsia="Times New Roman" w:hAnsi="Times New Roman" w:cs="Times New Roman"/>
          <w:sz w:val="24"/>
          <w:szCs w:val="24"/>
        </w:rPr>
        <w:t xml:space="preserve"> А.М., Кобзева М.Н.</w:t>
      </w:r>
      <w:r w:rsidR="009572BB" w:rsidRPr="001A2336">
        <w:rPr>
          <w:rFonts w:ascii="Times New Roman" w:eastAsia="Times New Roman" w:hAnsi="Times New Roman" w:cs="Times New Roman"/>
          <w:sz w:val="24"/>
          <w:szCs w:val="24"/>
        </w:rPr>
        <w:t xml:space="preserve">. Возглавляет и координирует деятельность Методического совета </w:t>
      </w:r>
      <w:r w:rsidR="00CD4AA4">
        <w:rPr>
          <w:rFonts w:ascii="Times New Roman" w:eastAsia="Times New Roman" w:hAnsi="Times New Roman" w:cs="Times New Roman"/>
          <w:sz w:val="24"/>
          <w:szCs w:val="24"/>
        </w:rPr>
        <w:t>Абаева Е.П</w:t>
      </w:r>
      <w:r w:rsidR="009572BB" w:rsidRPr="001A23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72BB" w:rsidRPr="001A2336" w:rsidRDefault="009572BB" w:rsidP="001806C0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3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2022-2023 учебный год в соответствии с планом работы проведено </w:t>
      </w:r>
      <w:r w:rsidR="00CD4AA4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заседаний методического совета.  </w:t>
      </w:r>
    </w:p>
    <w:p w:rsidR="009572BB" w:rsidRPr="001A2336" w:rsidRDefault="009572BB" w:rsidP="001806C0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571" w:rsidRPr="001A2336" w:rsidRDefault="00D87571" w:rsidP="001806C0">
      <w:pPr>
        <w:widowControl w:val="0"/>
        <w:autoSpaceDE w:val="0"/>
        <w:autoSpaceDN w:val="0"/>
        <w:spacing w:after="0" w:line="23" w:lineRule="atLeast"/>
        <w:ind w:left="426" w:firstLine="39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33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Выводы: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 методической работы школы показал, что методическая тема</w:t>
      </w:r>
      <w:r w:rsidR="00CD4A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школы соответствует основным задачам, стоящим перед образовательным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учреждением.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Главное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методической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работе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оказание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реальной 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действенной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помощи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учителям.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нашей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школе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этот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учебный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поставленные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задачи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основном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успешно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реализованы.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Методическая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 представляет относительно непрерывный, постоянный, повседневный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процесс,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сочетаясь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курсовой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подготовкой,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муниципальными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региональными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семинарами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конференциями,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профессиональными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конкурсами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различного</w:t>
      </w:r>
      <w:r w:rsidR="000E73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уровня.</w:t>
      </w:r>
    </w:p>
    <w:p w:rsidR="00D87571" w:rsidRPr="001A2336" w:rsidRDefault="00D87571" w:rsidP="001806C0">
      <w:pPr>
        <w:widowControl w:val="0"/>
        <w:tabs>
          <w:tab w:val="left" w:pos="1536"/>
        </w:tabs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Тематика заседаний методического совета, школьных методических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объединений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педагогических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советов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отражает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основные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проблемные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вопросы,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которые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стремится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решать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педагогический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коллектив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школы.</w:t>
      </w:r>
    </w:p>
    <w:p w:rsidR="00D87571" w:rsidRPr="001A2336" w:rsidRDefault="00D87571" w:rsidP="001806C0">
      <w:pPr>
        <w:widowControl w:val="0"/>
        <w:tabs>
          <w:tab w:val="left" w:pos="1536"/>
        </w:tabs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Очевидна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положительная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динамика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роста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методического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профессионального 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мастерства учителей, о чем свидетельствуют следующие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факты:</w:t>
      </w:r>
    </w:p>
    <w:p w:rsidR="00D87571" w:rsidRPr="001A2336" w:rsidRDefault="0009315A" w:rsidP="001806C0">
      <w:pPr>
        <w:widowControl w:val="0"/>
        <w:numPr>
          <w:ilvl w:val="0"/>
          <w:numId w:val="7"/>
        </w:numPr>
        <w:tabs>
          <w:tab w:val="left" w:pos="1536"/>
        </w:tabs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ктивизировалась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большинства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школы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обобщению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распространению педагогического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опыта,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возросло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желание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поделиться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педагогическими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методическими находками;</w:t>
      </w:r>
    </w:p>
    <w:p w:rsidR="00D87571" w:rsidRPr="001A2336" w:rsidRDefault="0009315A" w:rsidP="001806C0">
      <w:pPr>
        <w:widowControl w:val="0"/>
        <w:numPr>
          <w:ilvl w:val="0"/>
          <w:numId w:val="7"/>
        </w:numPr>
        <w:tabs>
          <w:tab w:val="left" w:pos="1536"/>
        </w:tabs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овысился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профессиональный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коллектива;</w:t>
      </w:r>
    </w:p>
    <w:p w:rsidR="00D87571" w:rsidRPr="001A2336" w:rsidRDefault="0009315A" w:rsidP="001806C0">
      <w:pPr>
        <w:widowControl w:val="0"/>
        <w:numPr>
          <w:ilvl w:val="0"/>
          <w:numId w:val="7"/>
        </w:numPr>
        <w:tabs>
          <w:tab w:val="left" w:pos="1536"/>
        </w:tabs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чителя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совершенствуют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самоанализа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деятельности;</w:t>
      </w:r>
    </w:p>
    <w:p w:rsidR="00D87571" w:rsidRPr="001A2336" w:rsidRDefault="00CD4AA4" w:rsidP="001806C0">
      <w:pPr>
        <w:widowControl w:val="0"/>
        <w:numPr>
          <w:ilvl w:val="0"/>
          <w:numId w:val="7"/>
        </w:numPr>
        <w:tabs>
          <w:tab w:val="left" w:pos="1536"/>
        </w:tabs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ополняются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методические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копилки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7571"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учителей.</w:t>
      </w:r>
    </w:p>
    <w:p w:rsidR="00D87571" w:rsidRPr="001A2336" w:rsidRDefault="00D87571" w:rsidP="001806C0">
      <w:pPr>
        <w:widowControl w:val="0"/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В основном поставленные задачи методической работы на 2022-2023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учебный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выполнены.</w:t>
      </w:r>
    </w:p>
    <w:p w:rsidR="00D87571" w:rsidRPr="001A2336" w:rsidRDefault="00D87571" w:rsidP="001806C0">
      <w:pPr>
        <w:widowControl w:val="0"/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Наряду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имеющимися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положительными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результатами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работе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педагогического 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коллектива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имеются недостатки:</w:t>
      </w:r>
    </w:p>
    <w:p w:rsidR="00D87571" w:rsidRPr="001A2336" w:rsidRDefault="00D87571" w:rsidP="001806C0">
      <w:pPr>
        <w:widowControl w:val="0"/>
        <w:numPr>
          <w:ilvl w:val="0"/>
          <w:numId w:val="8"/>
        </w:numPr>
        <w:tabs>
          <w:tab w:val="left" w:pos="1601"/>
        </w:tabs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 состояния методической работы в школе выявил, что в школе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имеются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внутренние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резервы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повышения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9613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результативности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педагогического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труда,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которые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заключаются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целенаправленном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использовании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инициативы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творческого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потенциала сотрудников, во внедрении инноваций, в стиле и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методах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управления.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Основными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проблемами,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мешающими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более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эффективной, результативной работе педагогического коллектива, являются: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недостаточный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творческой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инициативы,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нежелание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заниматься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инновационной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и исследовательской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деятельностью;</w:t>
      </w:r>
    </w:p>
    <w:p w:rsidR="00D87571" w:rsidRPr="001A2336" w:rsidRDefault="00D87571" w:rsidP="001806C0">
      <w:pPr>
        <w:widowControl w:val="0"/>
        <w:numPr>
          <w:ilvl w:val="0"/>
          <w:numId w:val="8"/>
        </w:numPr>
        <w:tabs>
          <w:tab w:val="left" w:pos="1685"/>
        </w:tabs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учителя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готовы 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переоценке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своих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профессиональных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личностных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качеств,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необходимых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перехода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новый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уровень,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обеспечивающий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качество</w:t>
      </w:r>
      <w:r w:rsidR="00093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образования;</w:t>
      </w:r>
    </w:p>
    <w:p w:rsidR="00D87571" w:rsidRPr="001A2336" w:rsidRDefault="0079793A" w:rsidP="001806C0">
      <w:pPr>
        <w:widowControl w:val="0"/>
        <w:autoSpaceDE w:val="0"/>
        <w:autoSpaceDN w:val="0"/>
        <w:spacing w:after="0" w:line="23" w:lineRule="atLeast"/>
        <w:ind w:left="426" w:firstLine="39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         </w:t>
      </w:r>
      <w:r w:rsidR="00D87571" w:rsidRPr="001A233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Рекомендации:</w:t>
      </w:r>
    </w:p>
    <w:p w:rsidR="00D87571" w:rsidRPr="001A2336" w:rsidRDefault="00D87571" w:rsidP="001806C0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Продолжить</w:t>
      </w:r>
      <w:r w:rsidR="00CD4A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совершенствовать</w:t>
      </w:r>
      <w:r w:rsidR="00CD4A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работу</w:t>
      </w:r>
      <w:r w:rsidR="00CD4A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="00CD4A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использованию</w:t>
      </w:r>
      <w:r w:rsidR="00CD4A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CD4A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образовательном процессе современных методов, форм, средств обучения,</w:t>
      </w:r>
      <w:r w:rsidR="00E673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современных</w:t>
      </w:r>
      <w:r w:rsidR="00E673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образовательных</w:t>
      </w:r>
      <w:r w:rsidR="00E673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технологий</w:t>
      </w:r>
      <w:r w:rsidR="00E673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="00E673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получения</w:t>
      </w:r>
      <w:r w:rsidR="00E673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наилучших</w:t>
      </w:r>
      <w:r w:rsidR="00E673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результатов</w:t>
      </w:r>
      <w:r w:rsidR="00E673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E673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педагогической и ученической работе.</w:t>
      </w:r>
    </w:p>
    <w:p w:rsidR="00420582" w:rsidRPr="001A2336" w:rsidRDefault="00420582" w:rsidP="001806C0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Продолжить работу </w:t>
      </w:r>
      <w:r w:rsidR="00CD4AA4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о совершенствованию педагогического мастерства педагогов, развитие мотивации деятельности педагогического коллектива. Обеспечивать рост профессиональной компетентности учителя в едином образовательном пространстве школы.</w:t>
      </w:r>
    </w:p>
    <w:p w:rsidR="00420582" w:rsidRPr="001A2336" w:rsidRDefault="00420582" w:rsidP="001806C0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Повышение квалификации, педагогического мастерства и </w:t>
      </w:r>
      <w:proofErr w:type="spellStart"/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категорийности</w:t>
      </w:r>
      <w:proofErr w:type="spellEnd"/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кадров, обеспечивающих высокий уровень базового и повышенного уровня программного материала учащимися школы на всех уровнях обучения.</w:t>
      </w:r>
    </w:p>
    <w:p w:rsidR="00420582" w:rsidRPr="001A2336" w:rsidRDefault="00C8689B" w:rsidP="001806C0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Продолжить работу по переходу на обновлённые ФГОС и реализации ФООП.</w:t>
      </w:r>
    </w:p>
    <w:p w:rsidR="00C8689B" w:rsidRPr="001A2336" w:rsidRDefault="00C8689B" w:rsidP="001806C0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Осуществлять мониторинг процесса и результата профессиональной деятельности педагогов.</w:t>
      </w:r>
    </w:p>
    <w:p w:rsidR="00C8689B" w:rsidRPr="001A2336" w:rsidRDefault="00C8689B" w:rsidP="001806C0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Продолжить распространение передового педагогического опыта учителей посредством участия педагогических работников школы в конкурсах профессионального мастерства, в профессиональных интернет-сообществах, подготовить наиболее интересные наработки к публикации.</w:t>
      </w:r>
    </w:p>
    <w:p w:rsidR="00C8689B" w:rsidRPr="001A2336" w:rsidRDefault="00C8689B" w:rsidP="001806C0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Продолжить работу с одарёнными детьми с целью развития их творческих и интеллектуальных способностей.</w:t>
      </w:r>
    </w:p>
    <w:p w:rsidR="00C8689B" w:rsidRPr="001A2336" w:rsidRDefault="00C8689B" w:rsidP="001806C0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ind w:left="426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3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Осуществлять психолого-педагогическую поддержку слабоуспевающих учащихся. </w:t>
      </w:r>
    </w:p>
    <w:p w:rsidR="00D87571" w:rsidRPr="00086DCA" w:rsidRDefault="00296C59" w:rsidP="003E0C20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3" w:lineRule="atLeast"/>
        <w:ind w:left="425" w:right="-26" w:firstLine="82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626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Продолжить ежегодно проводит самодиагностику по направлениям и критериям проекта «Школа </w:t>
      </w:r>
      <w:proofErr w:type="spellStart"/>
      <w:r w:rsidRPr="00D626F7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D626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России»</w:t>
      </w:r>
      <w:r w:rsidR="00D626F7" w:rsidRPr="00D626F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086DCA" w:rsidRDefault="00086DCA" w:rsidP="00086DCA">
      <w:pPr>
        <w:widowControl w:val="0"/>
        <w:autoSpaceDE w:val="0"/>
        <w:autoSpaceDN w:val="0"/>
        <w:spacing w:after="0" w:line="23" w:lineRule="atLeast"/>
        <w:ind w:right="-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6DCA" w:rsidRDefault="00086DCA" w:rsidP="00086DCA">
      <w:pPr>
        <w:widowControl w:val="0"/>
        <w:autoSpaceDE w:val="0"/>
        <w:autoSpaceDN w:val="0"/>
        <w:spacing w:after="0" w:line="23" w:lineRule="atLeast"/>
        <w:ind w:right="-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6DCA" w:rsidRDefault="00086DCA" w:rsidP="00086DCA">
      <w:pPr>
        <w:widowControl w:val="0"/>
        <w:autoSpaceDE w:val="0"/>
        <w:autoSpaceDN w:val="0"/>
        <w:spacing w:after="0" w:line="23" w:lineRule="atLeast"/>
        <w:ind w:right="-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Финансово-хозяйственная деятельность.</w:t>
      </w:r>
    </w:p>
    <w:p w:rsidR="00086DCA" w:rsidRDefault="00086DCA" w:rsidP="00086DCA">
      <w:pPr>
        <w:widowControl w:val="0"/>
        <w:autoSpaceDE w:val="0"/>
        <w:autoSpaceDN w:val="0"/>
        <w:spacing w:after="0" w:line="23" w:lineRule="atLeast"/>
        <w:ind w:right="-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6DCA" w:rsidRPr="001E6A5C" w:rsidRDefault="00086DCA" w:rsidP="00086DCA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Добровольные б</w:t>
      </w:r>
      <w:r w:rsidRPr="001E6A5C">
        <w:rPr>
          <w:rFonts w:ascii="Times New Roman" w:hAnsi="Times New Roman"/>
          <w:sz w:val="28"/>
          <w:szCs w:val="28"/>
        </w:rPr>
        <w:t xml:space="preserve">лаготворительные пожертвования для школы поступали согласно договоров добровольных </w:t>
      </w:r>
      <w:proofErr w:type="gramStart"/>
      <w:r w:rsidRPr="001E6A5C">
        <w:rPr>
          <w:rFonts w:ascii="Times New Roman" w:hAnsi="Times New Roman"/>
          <w:sz w:val="28"/>
          <w:szCs w:val="28"/>
        </w:rPr>
        <w:t xml:space="preserve">пожертвований </w:t>
      </w:r>
      <w:r>
        <w:rPr>
          <w:rFonts w:ascii="Times New Roman" w:hAnsi="Times New Roman"/>
          <w:sz w:val="28"/>
          <w:szCs w:val="28"/>
        </w:rPr>
        <w:t xml:space="preserve"> между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E6A5C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 xml:space="preserve">ями </w:t>
      </w:r>
      <w:r w:rsidRPr="001E6A5C">
        <w:rPr>
          <w:rFonts w:ascii="Times New Roman" w:hAnsi="Times New Roman"/>
          <w:sz w:val="28"/>
          <w:szCs w:val="28"/>
        </w:rPr>
        <w:t xml:space="preserve">Советов родителей и директором школы. Пожертвования перечислялись через сбербанк на </w:t>
      </w:r>
      <w:proofErr w:type="spellStart"/>
      <w:r w:rsidRPr="001E6A5C">
        <w:rPr>
          <w:rFonts w:ascii="Times New Roman" w:hAnsi="Times New Roman"/>
          <w:sz w:val="28"/>
          <w:szCs w:val="28"/>
        </w:rPr>
        <w:t>спецсчет</w:t>
      </w:r>
      <w:proofErr w:type="spellEnd"/>
      <w:r w:rsidRPr="001E6A5C">
        <w:rPr>
          <w:rFonts w:ascii="Times New Roman" w:hAnsi="Times New Roman"/>
          <w:sz w:val="28"/>
          <w:szCs w:val="28"/>
        </w:rPr>
        <w:t xml:space="preserve"> школы, а затем по счету охранному агентству ЧОП «Штурм».</w:t>
      </w:r>
    </w:p>
    <w:p w:rsidR="00086DCA" w:rsidRPr="001E6A5C" w:rsidRDefault="00086DCA" w:rsidP="00086DCA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1E6A5C">
        <w:rPr>
          <w:rFonts w:ascii="Times New Roman" w:hAnsi="Times New Roman"/>
          <w:sz w:val="28"/>
          <w:szCs w:val="28"/>
        </w:rPr>
        <w:t>С января 2023 года по сентябрь 2023 года перечислено 25223, 00 рублей квитанции и акты выполненных работ имеются.</w:t>
      </w:r>
    </w:p>
    <w:p w:rsidR="00086DCA" w:rsidRPr="001E6A5C" w:rsidRDefault="00086DCA" w:rsidP="00086DCA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1E6A5C">
        <w:rPr>
          <w:rFonts w:ascii="Times New Roman" w:hAnsi="Times New Roman"/>
          <w:sz w:val="28"/>
          <w:szCs w:val="28"/>
        </w:rPr>
        <w:t xml:space="preserve">Родители принимали участие в сборе добровольных пожертвований в текущем ремонте школы, приобретении </w:t>
      </w:r>
      <w:proofErr w:type="spellStart"/>
      <w:r w:rsidRPr="001E6A5C">
        <w:rPr>
          <w:rFonts w:ascii="Times New Roman" w:hAnsi="Times New Roman"/>
          <w:sz w:val="28"/>
          <w:szCs w:val="28"/>
        </w:rPr>
        <w:t>дезсредств</w:t>
      </w:r>
      <w:proofErr w:type="spellEnd"/>
      <w:r w:rsidRPr="001E6A5C">
        <w:rPr>
          <w:rFonts w:ascii="Times New Roman" w:hAnsi="Times New Roman"/>
          <w:sz w:val="28"/>
          <w:szCs w:val="28"/>
        </w:rPr>
        <w:t>, извести для побелки, краски для покраски полов.</w:t>
      </w:r>
    </w:p>
    <w:p w:rsidR="00086DCA" w:rsidRPr="001E6A5C" w:rsidRDefault="00086DCA" w:rsidP="00086DCA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1E6A5C">
        <w:rPr>
          <w:rFonts w:ascii="Times New Roman" w:hAnsi="Times New Roman"/>
          <w:sz w:val="28"/>
          <w:szCs w:val="28"/>
        </w:rPr>
        <w:t>На все это было израсходовано 147702,50 рублей.</w:t>
      </w:r>
    </w:p>
    <w:p w:rsidR="00086DCA" w:rsidRPr="001E6A5C" w:rsidRDefault="00086DCA" w:rsidP="00086DCA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1E6A5C">
        <w:rPr>
          <w:rFonts w:ascii="Times New Roman" w:hAnsi="Times New Roman"/>
          <w:sz w:val="28"/>
          <w:szCs w:val="28"/>
        </w:rPr>
        <w:t>Все приобретенные материалы были поставлены на бухгалтерский учет и списаны.</w:t>
      </w:r>
    </w:p>
    <w:p w:rsidR="00086DCA" w:rsidRDefault="00086DCA" w:rsidP="00086DCA">
      <w:pPr>
        <w:widowControl w:val="0"/>
        <w:autoSpaceDE w:val="0"/>
        <w:autoSpaceDN w:val="0"/>
        <w:spacing w:after="0" w:line="23" w:lineRule="atLeast"/>
        <w:ind w:right="-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6DCA" w:rsidRDefault="00086DCA" w:rsidP="00086DCA">
      <w:pPr>
        <w:widowControl w:val="0"/>
        <w:autoSpaceDE w:val="0"/>
        <w:autoSpaceDN w:val="0"/>
        <w:spacing w:after="0" w:line="23" w:lineRule="atLeast"/>
        <w:ind w:right="-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6DCA" w:rsidRDefault="00086DCA" w:rsidP="00086DCA">
      <w:pPr>
        <w:widowControl w:val="0"/>
        <w:autoSpaceDE w:val="0"/>
        <w:autoSpaceDN w:val="0"/>
        <w:spacing w:after="0" w:line="23" w:lineRule="atLeast"/>
        <w:ind w:right="-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6DCA" w:rsidRPr="00086DCA" w:rsidRDefault="00086DCA" w:rsidP="00086DCA">
      <w:pPr>
        <w:widowControl w:val="0"/>
        <w:autoSpaceDE w:val="0"/>
        <w:autoSpaceDN w:val="0"/>
        <w:spacing w:after="0" w:line="23" w:lineRule="atLeast"/>
        <w:ind w:right="-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86DCA" w:rsidRPr="00086DCA" w:rsidSect="00A1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6318A"/>
    <w:multiLevelType w:val="hybridMultilevel"/>
    <w:tmpl w:val="57BC391C"/>
    <w:lvl w:ilvl="0" w:tplc="4EB87C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61A36C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74CB22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2A85F78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090093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776921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044149E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2E0125C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8BA1232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1E9F747A"/>
    <w:multiLevelType w:val="hybridMultilevel"/>
    <w:tmpl w:val="99F86D16"/>
    <w:lvl w:ilvl="0" w:tplc="47807B86">
      <w:numFmt w:val="bullet"/>
      <w:lvlText w:val=""/>
      <w:lvlJc w:val="left"/>
      <w:pPr>
        <w:ind w:left="542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ABE8572">
      <w:numFmt w:val="bullet"/>
      <w:lvlText w:val="•"/>
      <w:lvlJc w:val="left"/>
      <w:pPr>
        <w:ind w:left="1534" w:hanging="286"/>
      </w:pPr>
      <w:rPr>
        <w:lang w:val="ru-RU" w:eastAsia="en-US" w:bidi="ar-SA"/>
      </w:rPr>
    </w:lvl>
    <w:lvl w:ilvl="2" w:tplc="09D0CBFE">
      <w:numFmt w:val="bullet"/>
      <w:lvlText w:val="•"/>
      <w:lvlJc w:val="left"/>
      <w:pPr>
        <w:ind w:left="2529" w:hanging="286"/>
      </w:pPr>
      <w:rPr>
        <w:lang w:val="ru-RU" w:eastAsia="en-US" w:bidi="ar-SA"/>
      </w:rPr>
    </w:lvl>
    <w:lvl w:ilvl="3" w:tplc="899A3BC0">
      <w:numFmt w:val="bullet"/>
      <w:lvlText w:val="•"/>
      <w:lvlJc w:val="left"/>
      <w:pPr>
        <w:ind w:left="3523" w:hanging="286"/>
      </w:pPr>
      <w:rPr>
        <w:lang w:val="ru-RU" w:eastAsia="en-US" w:bidi="ar-SA"/>
      </w:rPr>
    </w:lvl>
    <w:lvl w:ilvl="4" w:tplc="9216DF54">
      <w:numFmt w:val="bullet"/>
      <w:lvlText w:val="•"/>
      <w:lvlJc w:val="left"/>
      <w:pPr>
        <w:ind w:left="4518" w:hanging="286"/>
      </w:pPr>
      <w:rPr>
        <w:lang w:val="ru-RU" w:eastAsia="en-US" w:bidi="ar-SA"/>
      </w:rPr>
    </w:lvl>
    <w:lvl w:ilvl="5" w:tplc="15F6DCD6">
      <w:numFmt w:val="bullet"/>
      <w:lvlText w:val="•"/>
      <w:lvlJc w:val="left"/>
      <w:pPr>
        <w:ind w:left="5513" w:hanging="286"/>
      </w:pPr>
      <w:rPr>
        <w:lang w:val="ru-RU" w:eastAsia="en-US" w:bidi="ar-SA"/>
      </w:rPr>
    </w:lvl>
    <w:lvl w:ilvl="6" w:tplc="B7A018F8">
      <w:numFmt w:val="bullet"/>
      <w:lvlText w:val="•"/>
      <w:lvlJc w:val="left"/>
      <w:pPr>
        <w:ind w:left="6507" w:hanging="286"/>
      </w:pPr>
      <w:rPr>
        <w:lang w:val="ru-RU" w:eastAsia="en-US" w:bidi="ar-SA"/>
      </w:rPr>
    </w:lvl>
    <w:lvl w:ilvl="7" w:tplc="4C6AF842">
      <w:numFmt w:val="bullet"/>
      <w:lvlText w:val="•"/>
      <w:lvlJc w:val="left"/>
      <w:pPr>
        <w:ind w:left="7502" w:hanging="286"/>
      </w:pPr>
      <w:rPr>
        <w:lang w:val="ru-RU" w:eastAsia="en-US" w:bidi="ar-SA"/>
      </w:rPr>
    </w:lvl>
    <w:lvl w:ilvl="8" w:tplc="B1ACC442">
      <w:numFmt w:val="bullet"/>
      <w:lvlText w:val="•"/>
      <w:lvlJc w:val="left"/>
      <w:pPr>
        <w:ind w:left="8497" w:hanging="286"/>
      </w:pPr>
      <w:rPr>
        <w:lang w:val="ru-RU" w:eastAsia="en-US" w:bidi="ar-SA"/>
      </w:rPr>
    </w:lvl>
  </w:abstractNum>
  <w:abstractNum w:abstractNumId="2" w15:restartNumberingAfterBreak="0">
    <w:nsid w:val="2E261385"/>
    <w:multiLevelType w:val="hybridMultilevel"/>
    <w:tmpl w:val="6532CA4A"/>
    <w:lvl w:ilvl="0" w:tplc="3F0C1C26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3" w15:restartNumberingAfterBreak="0">
    <w:nsid w:val="36DD083F"/>
    <w:multiLevelType w:val="hybridMultilevel"/>
    <w:tmpl w:val="D45C50D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41C3AEC"/>
    <w:multiLevelType w:val="hybridMultilevel"/>
    <w:tmpl w:val="4440C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60A83"/>
    <w:multiLevelType w:val="hybridMultilevel"/>
    <w:tmpl w:val="E0D4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D60F1"/>
    <w:multiLevelType w:val="hybridMultilevel"/>
    <w:tmpl w:val="6D96A458"/>
    <w:lvl w:ilvl="0" w:tplc="6B7E4F14">
      <w:numFmt w:val="bullet"/>
      <w:lvlText w:val="—"/>
      <w:lvlJc w:val="left"/>
      <w:pPr>
        <w:ind w:left="54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020980">
      <w:numFmt w:val="bullet"/>
      <w:lvlText w:val="•"/>
      <w:lvlJc w:val="left"/>
      <w:pPr>
        <w:ind w:left="1534" w:hanging="351"/>
      </w:pPr>
      <w:rPr>
        <w:lang w:val="ru-RU" w:eastAsia="en-US" w:bidi="ar-SA"/>
      </w:rPr>
    </w:lvl>
    <w:lvl w:ilvl="2" w:tplc="F808F752">
      <w:numFmt w:val="bullet"/>
      <w:lvlText w:val="•"/>
      <w:lvlJc w:val="left"/>
      <w:pPr>
        <w:ind w:left="2529" w:hanging="351"/>
      </w:pPr>
      <w:rPr>
        <w:lang w:val="ru-RU" w:eastAsia="en-US" w:bidi="ar-SA"/>
      </w:rPr>
    </w:lvl>
    <w:lvl w:ilvl="3" w:tplc="8C284EEC">
      <w:numFmt w:val="bullet"/>
      <w:lvlText w:val="•"/>
      <w:lvlJc w:val="left"/>
      <w:pPr>
        <w:ind w:left="3523" w:hanging="351"/>
      </w:pPr>
      <w:rPr>
        <w:lang w:val="ru-RU" w:eastAsia="en-US" w:bidi="ar-SA"/>
      </w:rPr>
    </w:lvl>
    <w:lvl w:ilvl="4" w:tplc="0930B022">
      <w:numFmt w:val="bullet"/>
      <w:lvlText w:val="•"/>
      <w:lvlJc w:val="left"/>
      <w:pPr>
        <w:ind w:left="4518" w:hanging="351"/>
      </w:pPr>
      <w:rPr>
        <w:lang w:val="ru-RU" w:eastAsia="en-US" w:bidi="ar-SA"/>
      </w:rPr>
    </w:lvl>
    <w:lvl w:ilvl="5" w:tplc="9D680FE0">
      <w:numFmt w:val="bullet"/>
      <w:lvlText w:val="•"/>
      <w:lvlJc w:val="left"/>
      <w:pPr>
        <w:ind w:left="5513" w:hanging="351"/>
      </w:pPr>
      <w:rPr>
        <w:lang w:val="ru-RU" w:eastAsia="en-US" w:bidi="ar-SA"/>
      </w:rPr>
    </w:lvl>
    <w:lvl w:ilvl="6" w:tplc="5A364566">
      <w:numFmt w:val="bullet"/>
      <w:lvlText w:val="•"/>
      <w:lvlJc w:val="left"/>
      <w:pPr>
        <w:ind w:left="6507" w:hanging="351"/>
      </w:pPr>
      <w:rPr>
        <w:lang w:val="ru-RU" w:eastAsia="en-US" w:bidi="ar-SA"/>
      </w:rPr>
    </w:lvl>
    <w:lvl w:ilvl="7" w:tplc="C41E38EA">
      <w:numFmt w:val="bullet"/>
      <w:lvlText w:val="•"/>
      <w:lvlJc w:val="left"/>
      <w:pPr>
        <w:ind w:left="7502" w:hanging="351"/>
      </w:pPr>
      <w:rPr>
        <w:lang w:val="ru-RU" w:eastAsia="en-US" w:bidi="ar-SA"/>
      </w:rPr>
    </w:lvl>
    <w:lvl w:ilvl="8" w:tplc="CCC64180">
      <w:numFmt w:val="bullet"/>
      <w:lvlText w:val="•"/>
      <w:lvlJc w:val="left"/>
      <w:pPr>
        <w:ind w:left="8497" w:hanging="351"/>
      </w:pPr>
      <w:rPr>
        <w:lang w:val="ru-RU" w:eastAsia="en-US" w:bidi="ar-SA"/>
      </w:rPr>
    </w:lvl>
  </w:abstractNum>
  <w:abstractNum w:abstractNumId="7" w15:restartNumberingAfterBreak="0">
    <w:nsid w:val="590616C2"/>
    <w:multiLevelType w:val="hybridMultilevel"/>
    <w:tmpl w:val="727A2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21607"/>
    <w:multiLevelType w:val="hybridMultilevel"/>
    <w:tmpl w:val="8714B1D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E0455D"/>
    <w:multiLevelType w:val="hybridMultilevel"/>
    <w:tmpl w:val="0DD88576"/>
    <w:lvl w:ilvl="0" w:tplc="9B0826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14A31"/>
    <w:multiLevelType w:val="hybridMultilevel"/>
    <w:tmpl w:val="5770DCE6"/>
    <w:lvl w:ilvl="0" w:tplc="8196C5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59C9"/>
    <w:rsid w:val="00061816"/>
    <w:rsid w:val="00086DCA"/>
    <w:rsid w:val="0009315A"/>
    <w:rsid w:val="000A32F9"/>
    <w:rsid w:val="000C08BF"/>
    <w:rsid w:val="000C0EEA"/>
    <w:rsid w:val="000E73FF"/>
    <w:rsid w:val="001020B6"/>
    <w:rsid w:val="00110270"/>
    <w:rsid w:val="00124282"/>
    <w:rsid w:val="00131C47"/>
    <w:rsid w:val="00135E8A"/>
    <w:rsid w:val="001459C9"/>
    <w:rsid w:val="00147ED3"/>
    <w:rsid w:val="00161670"/>
    <w:rsid w:val="001806C0"/>
    <w:rsid w:val="00181F2D"/>
    <w:rsid w:val="00185170"/>
    <w:rsid w:val="001A2336"/>
    <w:rsid w:val="001B25C4"/>
    <w:rsid w:val="0025647E"/>
    <w:rsid w:val="00287407"/>
    <w:rsid w:val="00296C59"/>
    <w:rsid w:val="002F0A5C"/>
    <w:rsid w:val="002F1A0A"/>
    <w:rsid w:val="00333B60"/>
    <w:rsid w:val="0035183F"/>
    <w:rsid w:val="003742BA"/>
    <w:rsid w:val="00420582"/>
    <w:rsid w:val="004264A1"/>
    <w:rsid w:val="004C3A77"/>
    <w:rsid w:val="005238D2"/>
    <w:rsid w:val="00545BB1"/>
    <w:rsid w:val="005B0ABC"/>
    <w:rsid w:val="00602D06"/>
    <w:rsid w:val="00605A98"/>
    <w:rsid w:val="006C70C7"/>
    <w:rsid w:val="006F05BF"/>
    <w:rsid w:val="00716AF9"/>
    <w:rsid w:val="00782101"/>
    <w:rsid w:val="0079793A"/>
    <w:rsid w:val="007B5BF9"/>
    <w:rsid w:val="007E7A35"/>
    <w:rsid w:val="00840510"/>
    <w:rsid w:val="00852948"/>
    <w:rsid w:val="00875151"/>
    <w:rsid w:val="008A18D7"/>
    <w:rsid w:val="008A4FE5"/>
    <w:rsid w:val="008B62D6"/>
    <w:rsid w:val="008D2B45"/>
    <w:rsid w:val="008E2263"/>
    <w:rsid w:val="0093162E"/>
    <w:rsid w:val="00946AC0"/>
    <w:rsid w:val="009572BB"/>
    <w:rsid w:val="009613E4"/>
    <w:rsid w:val="00963B0B"/>
    <w:rsid w:val="0097399A"/>
    <w:rsid w:val="009E039B"/>
    <w:rsid w:val="00A11306"/>
    <w:rsid w:val="00A11380"/>
    <w:rsid w:val="00A1240A"/>
    <w:rsid w:val="00A13397"/>
    <w:rsid w:val="00A22494"/>
    <w:rsid w:val="00A82E11"/>
    <w:rsid w:val="00AA5BF6"/>
    <w:rsid w:val="00B026EF"/>
    <w:rsid w:val="00B030C9"/>
    <w:rsid w:val="00B156E6"/>
    <w:rsid w:val="00BA7D53"/>
    <w:rsid w:val="00C27502"/>
    <w:rsid w:val="00C8689B"/>
    <w:rsid w:val="00CB4DD0"/>
    <w:rsid w:val="00CD4AA4"/>
    <w:rsid w:val="00D32DEA"/>
    <w:rsid w:val="00D476A9"/>
    <w:rsid w:val="00D626F7"/>
    <w:rsid w:val="00D6635E"/>
    <w:rsid w:val="00D87571"/>
    <w:rsid w:val="00DB71EC"/>
    <w:rsid w:val="00DC0768"/>
    <w:rsid w:val="00DC1FE0"/>
    <w:rsid w:val="00DF264A"/>
    <w:rsid w:val="00E37872"/>
    <w:rsid w:val="00E673DE"/>
    <w:rsid w:val="00EC2F4A"/>
    <w:rsid w:val="00F01557"/>
    <w:rsid w:val="00F20273"/>
    <w:rsid w:val="00F96A92"/>
    <w:rsid w:val="00F96C8F"/>
    <w:rsid w:val="00FD27CB"/>
    <w:rsid w:val="00FF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521E"/>
  <w15:docId w15:val="{4EBD5E94-3797-4181-9A2C-9A2B88E8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397"/>
  </w:style>
  <w:style w:type="paragraph" w:styleId="2">
    <w:name w:val="heading 2"/>
    <w:basedOn w:val="a"/>
    <w:next w:val="a"/>
    <w:link w:val="20"/>
    <w:qFormat/>
    <w:rsid w:val="00AA5BF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557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1B25C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AA5BF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4">
    <w:name w:val="Hyperlink"/>
    <w:uiPriority w:val="99"/>
    <w:rsid w:val="00AA5BF6"/>
    <w:rPr>
      <w:rFonts w:cs="Times New Roman"/>
      <w:color w:val="0066CC"/>
      <w:u w:val="single"/>
    </w:rPr>
  </w:style>
  <w:style w:type="paragraph" w:styleId="a5">
    <w:name w:val="No Spacing"/>
    <w:uiPriority w:val="1"/>
    <w:qFormat/>
    <w:rsid w:val="00AA5BF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rsid w:val="00AA5BF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A5BF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0C08B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C08BF"/>
  </w:style>
  <w:style w:type="paragraph" w:customStyle="1" w:styleId="TableParagraph">
    <w:name w:val="Table Paragraph"/>
    <w:basedOn w:val="a"/>
    <w:uiPriority w:val="99"/>
    <w:rsid w:val="009572B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3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5E8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374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Лист1!$B$9</c:f>
              <c:strCache>
                <c:ptCount val="1"/>
                <c:pt idx="0">
                  <c:v>количество работников</c:v>
                </c:pt>
              </c:strCache>
            </c:strRef>
          </c:tx>
          <c:invertIfNegative val="0"/>
          <c:cat>
            <c:strRef>
              <c:f>Лист1!$A$10:$A$17</c:f>
              <c:strCache>
                <c:ptCount val="8"/>
                <c:pt idx="0">
                  <c:v>ВОЗРАСТ: до 30л.</c:v>
                </c:pt>
                <c:pt idx="1">
                  <c:v>30-35</c:v>
                </c:pt>
                <c:pt idx="2">
                  <c:v>35-40</c:v>
                </c:pt>
                <c:pt idx="3">
                  <c:v>40-45</c:v>
                </c:pt>
                <c:pt idx="4">
                  <c:v>45-50</c:v>
                </c:pt>
                <c:pt idx="5">
                  <c:v>50-55</c:v>
                </c:pt>
                <c:pt idx="6">
                  <c:v>55-60</c:v>
                </c:pt>
                <c:pt idx="7">
                  <c:v>СВЫШЕ 60</c:v>
                </c:pt>
              </c:strCache>
            </c:strRef>
          </c:cat>
          <c:val>
            <c:numRef>
              <c:f>Лист1!$B$10:$B$17</c:f>
              <c:numCache>
                <c:formatCode>General</c:formatCode>
                <c:ptCount val="8"/>
                <c:pt idx="0">
                  <c:v>2</c:v>
                </c:pt>
                <c:pt idx="1">
                  <c:v>7</c:v>
                </c:pt>
                <c:pt idx="2">
                  <c:v>13</c:v>
                </c:pt>
                <c:pt idx="3">
                  <c:v>6</c:v>
                </c:pt>
                <c:pt idx="4">
                  <c:v>5</c:v>
                </c:pt>
                <c:pt idx="5">
                  <c:v>9</c:v>
                </c:pt>
                <c:pt idx="6">
                  <c:v>2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E1-4032-A990-AD06A641B6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957504"/>
        <c:axId val="93963392"/>
      </c:barChart>
      <c:catAx>
        <c:axId val="93957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3963392"/>
        <c:crosses val="autoZero"/>
        <c:auto val="1"/>
        <c:lblAlgn val="ctr"/>
        <c:lblOffset val="100"/>
        <c:noMultiLvlLbl val="0"/>
      </c:catAx>
      <c:valAx>
        <c:axId val="93963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3957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107035805654321"/>
          <c:y val="0.4607185667965808"/>
          <c:w val="0.24892964194345699"/>
          <c:h val="0.1672970228932631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569116360455032E-2"/>
          <c:y val="0"/>
          <c:w val="0.64407130358705222"/>
          <c:h val="1"/>
        </c:manualLayout>
      </c:layout>
      <c:pieChart>
        <c:varyColors val="1"/>
        <c:ser>
          <c:idx val="0"/>
          <c:order val="0"/>
          <c:tx>
            <c:strRef>
              <c:f>Лист1!$B$22</c:f>
              <c:strCache>
                <c:ptCount val="1"/>
                <c:pt idx="0">
                  <c:v>количество работников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Лист1!$A$23:$A$25</c:f>
              <c:strCache>
                <c:ptCount val="3"/>
                <c:pt idx="0">
                  <c:v>ВЫСШЕЕ</c:v>
                </c:pt>
                <c:pt idx="1">
                  <c:v>СР. ПЕДАГ.</c:v>
                </c:pt>
                <c:pt idx="2">
                  <c:v>ОБЩЕЕ СР.</c:v>
                </c:pt>
              </c:strCache>
            </c:strRef>
          </c:cat>
          <c:val>
            <c:numRef>
              <c:f>Лист1!$B$23:$B$25</c:f>
              <c:numCache>
                <c:formatCode>General</c:formatCode>
                <c:ptCount val="3"/>
                <c:pt idx="0">
                  <c:v>45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2B-4E99-9DF5-8771C926B5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[Книга1]Лист1!$A$1:$A$6</c:f>
              <c:strCache>
                <c:ptCount val="6"/>
                <c:pt idx="0">
                  <c:v>СТАЖ:  до 1 года</c:v>
                </c:pt>
                <c:pt idx="1">
                  <c:v>от 1 до 2 лет</c:v>
                </c:pt>
                <c:pt idx="2">
                  <c:v>от 2 до 3 лет</c:v>
                </c:pt>
                <c:pt idx="3">
                  <c:v>от 3 до 5 лет</c:v>
                </c:pt>
                <c:pt idx="4">
                  <c:v>от 5 до 25 лет</c:v>
                </c:pt>
                <c:pt idx="5">
                  <c:v>СВЫШЕ 25 лет</c:v>
                </c:pt>
              </c:strCache>
            </c:strRef>
          </c:cat>
          <c:val>
            <c:numRef>
              <c:f>[Книга1]Лист1!$B$1:$B$6</c:f>
              <c:numCache>
                <c:formatCode>0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6</c:v>
                </c:pt>
                <c:pt idx="4">
                  <c:v>18</c:v>
                </c:pt>
                <c:pt idx="5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95-460D-BD1A-E85630ED6F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563200"/>
        <c:axId val="38573184"/>
        <c:axId val="0"/>
      </c:bar3DChart>
      <c:catAx>
        <c:axId val="385632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8573184"/>
        <c:crosses val="autoZero"/>
        <c:auto val="1"/>
        <c:lblAlgn val="ctr"/>
        <c:lblOffset val="100"/>
        <c:noMultiLvlLbl val="0"/>
      </c:catAx>
      <c:valAx>
        <c:axId val="38573184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38563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Лист1!$M$6:$M$10</c:f>
              <c:strCache>
                <c:ptCount val="5"/>
                <c:pt idx="1">
                  <c:v>ВЫСШУЮ</c:v>
                </c:pt>
                <c:pt idx="2">
                  <c:v>ПЕРВУЮ</c:v>
                </c:pt>
                <c:pt idx="3">
                  <c:v>СООТВЕТСТВИЕ (II)</c:v>
                </c:pt>
                <c:pt idx="4">
                  <c:v>б/категории</c:v>
                </c:pt>
              </c:strCache>
            </c:strRef>
          </c:cat>
          <c:val>
            <c:numRef>
              <c:f>Лист1!$N$6:$N$10</c:f>
              <c:numCache>
                <c:formatCode>General</c:formatCode>
                <c:ptCount val="5"/>
                <c:pt idx="1">
                  <c:v>18</c:v>
                </c:pt>
                <c:pt idx="2">
                  <c:v>11</c:v>
                </c:pt>
                <c:pt idx="3">
                  <c:v>15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CE-4776-8718-94A9FF5CAA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4520511200835216"/>
          <c:y val="0.26618580237663075"/>
          <c:w val="0.25216636131603498"/>
          <c:h val="0.5533031271277135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участников школьного этапа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Лист1!$O$1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Лист1!$N$2:$N$22</c:f>
              <c:strCache>
                <c:ptCount val="21"/>
                <c:pt idx="0">
                  <c:v>Английский язык</c:v>
                </c:pt>
                <c:pt idx="1">
                  <c:v>Астрономия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Информатика и ИКТ</c:v>
                </c:pt>
                <c:pt idx="5">
                  <c:v>Искусство (МХК)</c:v>
                </c:pt>
                <c:pt idx="6">
                  <c:v>История</c:v>
                </c:pt>
                <c:pt idx="7">
                  <c:v>Литература</c:v>
                </c:pt>
                <c:pt idx="8">
                  <c:v>Математика</c:v>
                </c:pt>
                <c:pt idx="9">
                  <c:v>Обществознание</c:v>
                </c:pt>
                <c:pt idx="10">
                  <c:v>Основы безопасности жизнедеятельности</c:v>
                </c:pt>
                <c:pt idx="11">
                  <c:v>Право</c:v>
                </c:pt>
                <c:pt idx="12">
                  <c:v>Русский язык</c:v>
                </c:pt>
                <c:pt idx="13">
                  <c:v>Технология (девушки)</c:v>
                </c:pt>
                <c:pt idx="14">
                  <c:v>Технология (юноши)</c:v>
                </c:pt>
                <c:pt idx="15">
                  <c:v>Физическая культура (Д)</c:v>
                </c:pt>
                <c:pt idx="16">
                  <c:v>Физическая культура (Ю)</c:v>
                </c:pt>
                <c:pt idx="17">
                  <c:v>Физика</c:v>
                </c:pt>
                <c:pt idx="18">
                  <c:v>Химия</c:v>
                </c:pt>
                <c:pt idx="19">
                  <c:v>Экология</c:v>
                </c:pt>
                <c:pt idx="20">
                  <c:v>Экономика</c:v>
                </c:pt>
              </c:strCache>
            </c:strRef>
          </c:cat>
          <c:val>
            <c:numRef>
              <c:f>Лист1!$O$2:$O$22</c:f>
              <c:numCache>
                <c:formatCode>General</c:formatCode>
                <c:ptCount val="21"/>
                <c:pt idx="0">
                  <c:v>43</c:v>
                </c:pt>
                <c:pt idx="1">
                  <c:v>23</c:v>
                </c:pt>
                <c:pt idx="2">
                  <c:v>30</c:v>
                </c:pt>
                <c:pt idx="3">
                  <c:v>41</c:v>
                </c:pt>
                <c:pt idx="4">
                  <c:v>16</c:v>
                </c:pt>
                <c:pt idx="5">
                  <c:v>36</c:v>
                </c:pt>
                <c:pt idx="6">
                  <c:v>39</c:v>
                </c:pt>
                <c:pt idx="7">
                  <c:v>44</c:v>
                </c:pt>
                <c:pt idx="8">
                  <c:v>48</c:v>
                </c:pt>
                <c:pt idx="9">
                  <c:v>39</c:v>
                </c:pt>
                <c:pt idx="10">
                  <c:v>30</c:v>
                </c:pt>
                <c:pt idx="11">
                  <c:v>39</c:v>
                </c:pt>
                <c:pt idx="12">
                  <c:v>54</c:v>
                </c:pt>
                <c:pt idx="13">
                  <c:v>17</c:v>
                </c:pt>
                <c:pt idx="14">
                  <c:v>16</c:v>
                </c:pt>
                <c:pt idx="15">
                  <c:v>15</c:v>
                </c:pt>
                <c:pt idx="16">
                  <c:v>26</c:v>
                </c:pt>
                <c:pt idx="17">
                  <c:v>27</c:v>
                </c:pt>
                <c:pt idx="18">
                  <c:v>25</c:v>
                </c:pt>
                <c:pt idx="19">
                  <c:v>45</c:v>
                </c:pt>
                <c:pt idx="20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F3-48F3-B54E-2A4AEDCA4FF9}"/>
            </c:ext>
          </c:extLst>
        </c:ser>
        <c:ser>
          <c:idx val="1"/>
          <c:order val="1"/>
          <c:tx>
            <c:strRef>
              <c:f>Лист1!$P$1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Лист1!$N$2:$N$22</c:f>
              <c:strCache>
                <c:ptCount val="21"/>
                <c:pt idx="0">
                  <c:v>Английский язык</c:v>
                </c:pt>
                <c:pt idx="1">
                  <c:v>Астрономия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Информатика и ИКТ</c:v>
                </c:pt>
                <c:pt idx="5">
                  <c:v>Искусство (МХК)</c:v>
                </c:pt>
                <c:pt idx="6">
                  <c:v>История</c:v>
                </c:pt>
                <c:pt idx="7">
                  <c:v>Литература</c:v>
                </c:pt>
                <c:pt idx="8">
                  <c:v>Математика</c:v>
                </c:pt>
                <c:pt idx="9">
                  <c:v>Обществознание</c:v>
                </c:pt>
                <c:pt idx="10">
                  <c:v>Основы безопасности жизнедеятельности</c:v>
                </c:pt>
                <c:pt idx="11">
                  <c:v>Право</c:v>
                </c:pt>
                <c:pt idx="12">
                  <c:v>Русский язык</c:v>
                </c:pt>
                <c:pt idx="13">
                  <c:v>Технология (девушки)</c:v>
                </c:pt>
                <c:pt idx="14">
                  <c:v>Технология (юноши)</c:v>
                </c:pt>
                <c:pt idx="15">
                  <c:v>Физическая культура (Д)</c:v>
                </c:pt>
                <c:pt idx="16">
                  <c:v>Физическая культура (Ю)</c:v>
                </c:pt>
                <c:pt idx="17">
                  <c:v>Физика</c:v>
                </c:pt>
                <c:pt idx="18">
                  <c:v>Химия</c:v>
                </c:pt>
                <c:pt idx="19">
                  <c:v>Экология</c:v>
                </c:pt>
                <c:pt idx="20">
                  <c:v>Экономика</c:v>
                </c:pt>
              </c:strCache>
            </c:strRef>
          </c:cat>
          <c:val>
            <c:numRef>
              <c:f>Лист1!$P$2:$P$22</c:f>
              <c:numCache>
                <c:formatCode>General</c:formatCode>
                <c:ptCount val="21"/>
                <c:pt idx="0">
                  <c:v>38</c:v>
                </c:pt>
                <c:pt idx="1">
                  <c:v>14</c:v>
                </c:pt>
                <c:pt idx="2">
                  <c:v>43</c:v>
                </c:pt>
                <c:pt idx="3">
                  <c:v>40</c:v>
                </c:pt>
                <c:pt idx="4">
                  <c:v>13</c:v>
                </c:pt>
                <c:pt idx="5">
                  <c:v>25</c:v>
                </c:pt>
                <c:pt idx="6">
                  <c:v>34</c:v>
                </c:pt>
                <c:pt idx="7">
                  <c:v>30</c:v>
                </c:pt>
                <c:pt idx="8">
                  <c:v>41</c:v>
                </c:pt>
                <c:pt idx="9">
                  <c:v>29</c:v>
                </c:pt>
                <c:pt idx="10">
                  <c:v>28</c:v>
                </c:pt>
                <c:pt idx="11">
                  <c:v>29</c:v>
                </c:pt>
                <c:pt idx="12">
                  <c:v>42</c:v>
                </c:pt>
                <c:pt idx="13">
                  <c:v>17</c:v>
                </c:pt>
                <c:pt idx="14">
                  <c:v>17</c:v>
                </c:pt>
                <c:pt idx="15">
                  <c:v>14</c:v>
                </c:pt>
                <c:pt idx="16">
                  <c:v>28</c:v>
                </c:pt>
                <c:pt idx="17">
                  <c:v>20</c:v>
                </c:pt>
                <c:pt idx="18">
                  <c:v>31</c:v>
                </c:pt>
                <c:pt idx="19">
                  <c:v>43</c:v>
                </c:pt>
                <c:pt idx="2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F3-48F3-B54E-2A4AEDCA4F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129536"/>
        <c:axId val="94168192"/>
      </c:barChart>
      <c:catAx>
        <c:axId val="94129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168192"/>
        <c:crosses val="autoZero"/>
        <c:auto val="1"/>
        <c:lblAlgn val="ctr"/>
        <c:lblOffset val="100"/>
        <c:noMultiLvlLbl val="0"/>
      </c:catAx>
      <c:valAx>
        <c:axId val="94168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12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Общее количесвто участников школьного этапа</a:t>
            </a:r>
          </a:p>
        </c:rich>
      </c:tx>
      <c:layout>
        <c:manualLayout>
          <c:xMode val="edge"/>
          <c:yMode val="edge"/>
          <c:x val="0.31223600174978161"/>
          <c:y val="9.2592592592592813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BB4-4DF0-80A9-B6A8DD5C10B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BB4-4DF0-80A9-B6A8DD5C10B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Лист1!$S$2:$T$2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Лист1!$S$3:$T$3</c:f>
              <c:numCache>
                <c:formatCode>General</c:formatCode>
                <c:ptCount val="2"/>
                <c:pt idx="0">
                  <c:v>596</c:v>
                </c:pt>
                <c:pt idx="1">
                  <c:v>692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BB4-4DF0-80A9-B6A8DD5C10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17</Pages>
  <Words>4987</Words>
  <Characters>28430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Petrovna</cp:lastModifiedBy>
  <cp:revision>54</cp:revision>
  <cp:lastPrinted>2023-09-06T12:07:00Z</cp:lastPrinted>
  <dcterms:created xsi:type="dcterms:W3CDTF">2023-06-02T01:46:00Z</dcterms:created>
  <dcterms:modified xsi:type="dcterms:W3CDTF">2023-10-10T11:10:00Z</dcterms:modified>
</cp:coreProperties>
</file>