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44" w:rsidRPr="00204E44" w:rsidRDefault="00204E44" w:rsidP="00204E44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04E44">
        <w:rPr>
          <w:rFonts w:ascii="Times New Roman" w:hAnsi="Times New Roman" w:cs="Times New Roman"/>
          <w:sz w:val="24"/>
          <w:szCs w:val="24"/>
          <w:lang w:eastAsia="ru-RU"/>
        </w:rPr>
        <w:t>Распоряжение Правительства РФ от 14 мая 2014 г. № 816-р</w:t>
      </w:r>
      <w:proofErr w:type="gramStart"/>
      <w:r w:rsidRPr="00204E44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04E44">
        <w:rPr>
          <w:rFonts w:ascii="Times New Roman" w:hAnsi="Times New Roman" w:cs="Times New Roman"/>
          <w:sz w:val="24"/>
          <w:szCs w:val="24"/>
          <w:lang w:eastAsia="ru-RU"/>
        </w:rPr>
        <w:t>б утверждении программы по антикоррупционному просвещению на 2014 - 2016 гг.</w:t>
      </w:r>
    </w:p>
    <w:p w:rsidR="00204E44" w:rsidRPr="00204E44" w:rsidRDefault="00204E44" w:rsidP="00204E44">
      <w:pPr>
        <w:pStyle w:val="a5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04E4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21 мая 2014</w:t>
      </w:r>
    </w:p>
    <w:p w:rsidR="00204E44" w:rsidRDefault="00204E44" w:rsidP="00204E44">
      <w:pPr>
        <w:pStyle w:val="a5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bookmarkStart w:id="0" w:name="0"/>
      <w:bookmarkEnd w:id="0"/>
      <w:r w:rsidRPr="00204E4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Утвердить прилагаемую </w:t>
      </w:r>
      <w:hyperlink r:id="rId4" w:anchor="1000" w:history="1">
        <w:r w:rsidRPr="00204E44">
          <w:rPr>
            <w:rFonts w:ascii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Программу</w:t>
        </w:r>
      </w:hyperlink>
      <w:r w:rsidRPr="00204E4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 по антикоррупционному просвещению </w:t>
      </w:r>
    </w:p>
    <w:p w:rsidR="00204E44" w:rsidRPr="00204E44" w:rsidRDefault="00204E44" w:rsidP="00204E44">
      <w:pPr>
        <w:pStyle w:val="a5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04E4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на 2014 - 2016 годы.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8"/>
        <w:gridCol w:w="4498"/>
      </w:tblGrid>
      <w:tr w:rsidR="00204E44" w:rsidRPr="00204E44" w:rsidTr="00204E44">
        <w:tc>
          <w:tcPr>
            <w:tcW w:w="2500" w:type="pct"/>
            <w:hideMark/>
          </w:tcPr>
          <w:p w:rsid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  <w:p w:rsid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</w:p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 Медведев</w:t>
            </w:r>
          </w:p>
        </w:tc>
      </w:tr>
    </w:tbl>
    <w:p w:rsidR="00204E44" w:rsidRPr="00204E44" w:rsidRDefault="00204E44" w:rsidP="00204E44">
      <w:pPr>
        <w:pStyle w:val="a5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04E4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Программа</w:t>
      </w:r>
      <w:r w:rsidRPr="00204E4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по антикоррупционному просвещению на 2014 - 2016 годы</w:t>
      </w:r>
      <w:r w:rsidRPr="00204E4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(утв. </w:t>
      </w:r>
      <w:hyperlink r:id="rId5" w:anchor="0" w:history="1">
        <w:r w:rsidRPr="00204E44">
          <w:rPr>
            <w:rFonts w:ascii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распоряжением</w:t>
        </w:r>
      </w:hyperlink>
      <w:r w:rsidRPr="00204E4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Правительства РФ от 14 мая 2014 г. № 816-р)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"/>
        <w:gridCol w:w="2741"/>
        <w:gridCol w:w="2369"/>
        <w:gridCol w:w="1203"/>
        <w:gridCol w:w="2741"/>
      </w:tblGrid>
      <w:tr w:rsidR="00204E44" w:rsidRPr="00204E44" w:rsidTr="00204E44"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реализации мероприятий, доклад о ходе их выполнения</w:t>
            </w:r>
          </w:p>
        </w:tc>
      </w:tr>
      <w:tr w:rsidR="00204E44" w:rsidRPr="00204E44" w:rsidTr="00204E44">
        <w:tc>
          <w:tcPr>
            <w:tcW w:w="0" w:type="auto"/>
            <w:gridSpan w:val="5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I. Разработка и совершенствование правовой базы в целях создания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</w:p>
        </w:tc>
      </w:tr>
      <w:tr w:rsidR="00204E44" w:rsidRPr="00204E44" w:rsidTr="00204E44"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мониторинга правоприменения положений законодательства Российской Федерации,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способствуют проявлениям коррупции и тормозят развитие правовой грамотности граждан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Минюст России, федеральные органы исполнительной власти в установленной сфере деятельности, органы исполнительной власти субъектов Российской Федерации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предложений о повышении уровня правовой грамотности граждан, их правовом воспитании и популяризации антикоррупционных стандартов поведения, основанных на знаниях общих прав и обязанностей, и при необходимости внесение соответствующих изменений в законодательство Российской Федерации; доклад в Правительство Российской Федерации до 15 декабря 2014 г.</w:t>
            </w:r>
          </w:p>
        </w:tc>
      </w:tr>
      <w:tr w:rsidR="00204E44" w:rsidRPr="00204E44" w:rsidTr="00204E44"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Исследование проблем нравственной ориентации и правосознания граждан и внесение при необходимости на основании результатов исследования изменений в законодательство Российской Федерации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Минюст России, федеральные органы исполнительной власти в установленной сфере деятельности совместно с образовательными и научными организациями и профессиональными юридическими сообществами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 до 15 декабря 2014 г.</w:t>
            </w:r>
          </w:p>
        </w:tc>
      </w:tr>
      <w:tr w:rsidR="00204E44" w:rsidRPr="00204E44" w:rsidTr="00204E44"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иностранного опыта по вопросам повышения уровня </w:t>
            </w: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правосознания граждан, популяризации антикоррупционных стандартов поведения, образования и воспитания, направленного на формирование антикоррупционного поведения гражданина, а также организация взаимодействия с международными организациями, иностранными ведомствами, научными и образовательными структурами по распространению соответствующих передовых практик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МИД России, Минтруд России, Минобрнауки России, </w:t>
            </w: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Минэкономразвития России, МВД России, ФСБ России совместно с Генеральной прокуратурой Российской Федерации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2014 год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представление информации в Минюст России до 1 декабря 2014 </w:t>
            </w: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г.; доклад в Правительство Российской Федерации до 15 декабря 2014 г.</w:t>
            </w:r>
          </w:p>
        </w:tc>
      </w:tr>
      <w:tr w:rsidR="00204E44" w:rsidRPr="00204E44" w:rsidTr="00204E44"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Включение в федеральные государственные образовательные стандарты общего образования, среднего профессионального образования и высшего образования элементов по популяризации антикоррупционных стандартов поведения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Минобрнауки России, федеральные органы исполнительной власти в установленной сфере деятельности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нормативные правовые акты Минобрнауки России; доклады в Правительство Российской Федерации до 15 декабря 2014 г. и до 15 декабря 2015 г.</w:t>
            </w:r>
          </w:p>
        </w:tc>
      </w:tr>
      <w:tr w:rsidR="00204E44" w:rsidRPr="00204E44" w:rsidTr="00204E44"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проектов правовых актов, предусматривающих методическое обеспечение 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Минюст России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правовые акты, методические пособия и печатная продукция; доклады в Правительство Российской Федерации до 15 декабря 2014 г. и до 15 декабря 2015 г.</w:t>
            </w:r>
          </w:p>
        </w:tc>
      </w:tr>
      <w:tr w:rsidR="00204E44" w:rsidRPr="00204E44" w:rsidTr="00204E44"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методических и информационно-разъяснительных материалов об антикоррупционных стандартах поведения для федеральных </w:t>
            </w: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гражданских служащих, государственных гражданских служащих субъектов Российской Федерации и муниципальных служащих, а также работников организаций, созданных на основании федеральных законов, государственных внебюджетных фондов и иных организаций, на которых распространены антикоррупционные стандарты поведения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Минтруд России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рекомендации, обзоры и разъяснения об антикоррупционных стандартах поведения отдельных категорий лиц и порядке их соблюдения; </w:t>
            </w: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доклады в Правительство Российской Федерации до 15 декабря 2014 г. и до 15 декабря 2015 г.</w:t>
            </w:r>
          </w:p>
        </w:tc>
      </w:tr>
      <w:tr w:rsidR="00204E44" w:rsidRPr="00204E44" w:rsidTr="00204E44">
        <w:tc>
          <w:tcPr>
            <w:tcW w:w="0" w:type="auto"/>
            <w:gridSpan w:val="5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II. Принятие организационно-управленческих решений по обеспечению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</w:p>
        </w:tc>
      </w:tr>
      <w:tr w:rsidR="00204E44" w:rsidRPr="00204E44" w:rsidTr="00204E44"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мониторинга результатов внедрения в процесс обучения элементов, дополняющих примерные основные образовательные программы начального общего, основного общего и среднего общего образования положениями, связанными с соблюдением гражданами антикоррупционных стандартов поведения, формированием антикоррупционного мировоззрения и повышением общего уровня правосознания и правовой культуры граждан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Минобрнауки России, органы исполнительной власти субъектов Российской Федерации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доклады в Правительство Российской Федерации до 15 декабря 2015 г. и до 15 декабря 2016 г.</w:t>
            </w:r>
          </w:p>
        </w:tc>
      </w:tr>
      <w:tr w:rsidR="00204E44" w:rsidRPr="00204E44" w:rsidTr="00204E44"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граждан об основных зарубежных правовых системах, предусмотренных в них правовых механизмах антикоррупционного воспитания граждан посредством размещения информации на сайте Минюста России в </w:t>
            </w: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информационно-телекоммуникационной сети "Интернет"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Минюст России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2014 - 2016 годы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информации на сайте Минюста России в информационно-телекоммуникационной сети "Интернет"; доклады в Правительство Российской Федерации до 15 декабря 2014 г., до 15 декабря 2015 г. и до 15 декабря 2016 г.</w:t>
            </w:r>
          </w:p>
        </w:tc>
      </w:tr>
      <w:tr w:rsidR="00204E44" w:rsidRPr="00204E44" w:rsidTr="00204E44"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Издание методических пособий и печатной продукции по вопросам повышения уровня правосознания граждан и популяризации антикоррупционных стандартов поведения, основанных на знаниях общих прав и обязанностей, а также обеспечение образовательных организаций методическими пособиями и печатной продукцией по указанным вопросам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Минюст России, Минобрнауки России, Минкомсвязь России совместно с Генеральной прокуратурой Российской Федерации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дополнительного источника информации, посредством которого будет проводиться познавательно-разъяснительная работа; обеспечение потребностей государственных образовательных организаций в познавательно-разъяснительных материалах; доклады в Правительство Российской Федерации до 15 декабря 2014 г. и до 15 декабря 2015 г.</w:t>
            </w:r>
          </w:p>
        </w:tc>
      </w:tr>
      <w:tr w:rsidR="00204E44" w:rsidRPr="00204E44" w:rsidTr="00204E44"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в рамках деятельности рабочей группы по вопросам совместного участия в противодействии коррупции представителей </w:t>
            </w:r>
            <w:proofErr w:type="gramStart"/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бизнес-сообщества</w:t>
            </w:r>
            <w:proofErr w:type="gramEnd"/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органов государственной власти при президиуме Совета при Президенте Российской Федерации по противодействию коррупции рассмотрения вопросов внедрения в практику предпринимательского сообщества антикоррупционной модели поведения посредством реализации Антикоррупционной хартии российского бизнеса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Минэкономразвития России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 до 1 сентября 2014 г.</w:t>
            </w:r>
          </w:p>
        </w:tc>
      </w:tr>
      <w:tr w:rsidR="00204E44" w:rsidRPr="00204E44" w:rsidTr="00204E44"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Методическая помощь образовательным организациям высшего образования, осуществляющим подготовку специалистов </w:t>
            </w: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 специальности "Юриспруденция", в разработке спецкурса по теме "Повышение уровня правосознания граждан и популяризация антикоррупционных стандартов поведения"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Минобрнауки России, Минтруд России, Минюст России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образовательными организациями отдельного спецкурса по теме "Повышение уровня правосознания граждан и </w:t>
            </w: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популяризация антикоррупционных стандартов поведения"; доклад в Правительство Российской Федерации до 15 декабря 2014 г.</w:t>
            </w:r>
          </w:p>
        </w:tc>
      </w:tr>
      <w:tr w:rsidR="00204E44" w:rsidRPr="00204E44" w:rsidTr="00204E44"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федеральными органами исполнительной власти и органами исполнительной власти субъектов Российской Федерации проведения "прямых линий" с гражданами по вопросам антикоррупционного просвещения, отнесенным к сфере деятельности указанных государственных органов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Минюст России, федеральные органы исполнительной власти, органы исполнительной власти субъектов Российской Федерации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2014 - 2016 годы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дополнительного источника информации, посредством которого будет проводиться познавательно-разъяснительная работа; доклады в Правительство Российской Федерации до 15 декабря 2014 г., до 15 декабря 2015 г. и до 15 декабря 2016 г.</w:t>
            </w:r>
          </w:p>
        </w:tc>
      </w:tr>
      <w:tr w:rsidR="00204E44" w:rsidRPr="00204E44" w:rsidTr="00204E44"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опыта и распространение лучшей практики работы по освещению в средствах массовой информации антикоррупционной деятельности федеральных органов исполнительной власти, органов исполнительной власти субъектов Российской Федерации и иных государственных органов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Минюст России, Минкомсвязь России, МВД России совместно с Генеральной прокуратурой Российской Федерации и Следственным комитетом Российской Федерации, органы исполнительной власти субъектов Российской Федерации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2014 - 2016 годы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конференций, встреч и круглых столов по вопросам пропаганды в средствах массовой информации стандартов антикоррупционного поведения; доклады в Правительство Российской Федерации до 15 декабря 2014 г., до 15 декабря 2015 г. и до 15 декабря 2016 г.</w:t>
            </w:r>
          </w:p>
        </w:tc>
      </w:tr>
      <w:tr w:rsidR="00204E44" w:rsidRPr="00204E44" w:rsidTr="00204E44"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Внедрение на сайте Минюста России в информационно-телекоммуникационной сети "Интернет" федеральной интерактивной </w:t>
            </w:r>
            <w:proofErr w:type="gramStart"/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интернет-карты</w:t>
            </w:r>
            <w:proofErr w:type="gramEnd"/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отображающей участников бесплатной юридической помощи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Минюст России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граждан об оказании бесплатной юридической помощи; доклады в Правительство Российской Федерации до 15 декабря 2014 г. и до 15 декабря 2015 г.</w:t>
            </w:r>
          </w:p>
        </w:tc>
      </w:tr>
      <w:tr w:rsidR="00204E44" w:rsidRPr="00204E44" w:rsidTr="00204E44"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Направление в государственные средства массовой информации полученных от </w:t>
            </w: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правоохранительных органов материалов, пропагандирующих недопустимость коррупционного поведения, а также результатов расследования конкретных правонарушений коррупционной направленности и вынесенных по ним судебных решений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Минкомсвязь России, МВД России совместно с Генеральной </w:t>
            </w: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прокуратурой Российской Федерации и Следственным комитетом Российской Федерации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2014 - 2016 годы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пропаганда законопослушного поведения граждан; доклады в Правительство </w:t>
            </w: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до 15 декабря 2014 г., до 15 декабря 2015 г. и до 15 декабря 2016 г.</w:t>
            </w:r>
          </w:p>
        </w:tc>
      </w:tr>
      <w:tr w:rsidR="00204E44" w:rsidRPr="00204E44" w:rsidTr="00204E44"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содействия некоммерческим организациям и религиозным объединениям, участвующим в правовом и антикоррупционном просвещении граждан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Минюст России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2014 - 2016 годы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конференций, встреч и круглых столов с участием представителей некоммерческих организаций и религиозных объединений, участвующих в правовом просвещении, в целях обмена опытом и выявления возникающих на практике проблем; доклады в Правительство Российской Федерации до 15 декабря 2014 г., до 15 декабря 2015 г. и до 15 декабря 2016 г.</w:t>
            </w:r>
          </w:p>
        </w:tc>
      </w:tr>
      <w:tr w:rsidR="00204E44" w:rsidRPr="00204E44" w:rsidTr="00204E44"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обмену опытом между государственными органами по вопросам формирования стандартов антикоррупционного поведения и практики их реализации, а также содействие в проведении указанных мероприятий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Минюст России, Минкомсвязь России, МВД России, Минтруд России, Минобрнауки России, Минэкономразвития России, Минкультуры России совместно с Генеральной прокуратурой Российской Федерации и Следственным комитетом Российской Федерации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2014 - 2016 годы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конференций, встреч и круглых столов в целях обсуждения эффективности мероприятий по формированию стандартов антикоррупционного поведения и выработки соответствующих предложений; доклады в Правительство Российской Федерации до 15 декабря 2014 г., до 15 декабря 2015 г. и до 15 декабря 2016 г.</w:t>
            </w:r>
          </w:p>
        </w:tc>
      </w:tr>
      <w:tr w:rsidR="00204E44" w:rsidRPr="00204E44" w:rsidTr="00204E44"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Рассмотрение в приоритетном порядке материалов по антикоррупционной тематике при </w:t>
            </w: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выдвижении кандидатов в лауреаты премий Правительства Российской Федерации в области средств массовой информации, а также при отборе заявок организаций, претендующих на получение государственной поддержки в области средств массовой информации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Минкомсвязь России, Роспечать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2014 - 2016 годы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публикаций по антикоррупционной тематике; доклады в Правительство </w:t>
            </w: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до 15 декабря 2014 г., до 15 декабря 2015 г. и до 15 декабря 2016 г.</w:t>
            </w:r>
          </w:p>
        </w:tc>
      </w:tr>
      <w:tr w:rsidR="00204E44" w:rsidRPr="00204E44" w:rsidTr="00204E44"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Минтруд России, заинтересованные федеральные органы исполнительной власти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2014 - 2016 годы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отрицательного общественного мнения к проявлениям коррупции; доклады в Правительство Российской Федерации до 15 декабря 2014 г., до 15 декабря 2015 г. и до 15 декабря 2016 г.</w:t>
            </w:r>
          </w:p>
        </w:tc>
      </w:tr>
      <w:tr w:rsidR="00204E44" w:rsidRPr="00204E44" w:rsidTr="00204E44"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в системе жилищно-коммунального хозяйства комплекса просветительских и воспитательных мероприятий по разъяснению ответственности за преступления коррупционной направленности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Минстрой России совместно с МВД России и Следственным комитетом Российской Федерации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 до 1 ноября 2014 г.</w:t>
            </w:r>
          </w:p>
        </w:tc>
      </w:tr>
      <w:tr w:rsidR="00204E44" w:rsidRPr="00204E44" w:rsidTr="00204E44"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в профессиональных образовательных организациях и образовательных организациях высшего образования комплекса просветительских и воспитательных мероприятий по разъяснению ответственности за взяточничество и посредничество во взяточничестве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Минобрнауки России совместно с МВД России, иными заинтересованными федеральными органами исполнительной власти и Следственным комитетом Российской Федерации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 до 1 ноября 2014 г.</w:t>
            </w:r>
          </w:p>
        </w:tc>
      </w:tr>
      <w:tr w:rsidR="00204E44" w:rsidRPr="00204E44" w:rsidTr="00204E44"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принятых мер по созданию условий </w:t>
            </w: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для повышения уровня правосознания граждан и популяризации антикоррупционных стандартов поведения, основанных на знаниях общих прав и обязанностей, и выработка предложений о совершенствовании соответствующей работы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Минюст России, федеральные органы </w:t>
            </w: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исполнительной власти, органы исполнительной власти субъектов Российской Федерации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2014 - 2016 годы</w:t>
            </w:r>
          </w:p>
        </w:tc>
        <w:tc>
          <w:tcPr>
            <w:tcW w:w="0" w:type="auto"/>
            <w:hideMark/>
          </w:tcPr>
          <w:p w:rsidR="00204E44" w:rsidRPr="00204E44" w:rsidRDefault="00204E44" w:rsidP="0020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доклады в Правительство Российской Федерации до </w:t>
            </w:r>
            <w:r w:rsidRPr="00204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 декабря 2014 г., до 15 декабря 2015 г. и до 15 декабря 2016 г.</w:t>
            </w:r>
          </w:p>
        </w:tc>
      </w:tr>
    </w:tbl>
    <w:p w:rsidR="00204E44" w:rsidRPr="00204E44" w:rsidRDefault="00204E44" w:rsidP="00204E4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review"/>
      <w:bookmarkEnd w:id="1"/>
      <w:r w:rsidRPr="00204E4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Обзор документа</w:t>
      </w:r>
    </w:p>
    <w:p w:rsidR="009B5E90" w:rsidRPr="00204E44" w:rsidRDefault="009B5E90" w:rsidP="00204E44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9B5E90" w:rsidRPr="00204E44" w:rsidSect="009B5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E44"/>
    <w:rsid w:val="000E7CA7"/>
    <w:rsid w:val="00204E44"/>
    <w:rsid w:val="0023562D"/>
    <w:rsid w:val="009B5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90"/>
  </w:style>
  <w:style w:type="paragraph" w:styleId="2">
    <w:name w:val="heading 2"/>
    <w:basedOn w:val="a"/>
    <w:link w:val="20"/>
    <w:uiPriority w:val="9"/>
    <w:qFormat/>
    <w:rsid w:val="00204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4E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4E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4E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4E44"/>
  </w:style>
  <w:style w:type="character" w:styleId="a4">
    <w:name w:val="Hyperlink"/>
    <w:basedOn w:val="a0"/>
    <w:uiPriority w:val="99"/>
    <w:semiHidden/>
    <w:unhideWhenUsed/>
    <w:rsid w:val="00204E44"/>
    <w:rPr>
      <w:color w:val="0000FF"/>
      <w:u w:val="single"/>
    </w:rPr>
  </w:style>
  <w:style w:type="paragraph" w:styleId="a5">
    <w:name w:val="No Spacing"/>
    <w:uiPriority w:val="1"/>
    <w:qFormat/>
    <w:rsid w:val="00204E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6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7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0555558/" TargetMode="External"/><Relationship Id="rId4" Type="http://schemas.openxmlformats.org/officeDocument/2006/relationships/hyperlink" Target="http://www.garant.ru/products/ipo/prime/doc/705555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2063</Words>
  <Characters>11765</Characters>
  <Application>Microsoft Office Word</Application>
  <DocSecurity>0</DocSecurity>
  <Lines>98</Lines>
  <Paragraphs>27</Paragraphs>
  <ScaleCrop>false</ScaleCrop>
  <Company>Microsoft</Company>
  <LinksUpToDate>false</LinksUpToDate>
  <CharactersWithSpaces>13801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2014-10-29T12:13:00Z</dcterms:created>
  <dcterms:modified xsi:type="dcterms:W3CDTF">2014-10-29T12:14:00Z</dcterms:modified>
</cp:coreProperties>
</file>