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shd w:val="clear" w:color="auto" w:fill="E5CDA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28"/>
      </w:tblGrid>
      <w:tr w:rsidR="00752FCD" w:rsidRPr="00752FCD" w:rsidTr="00752FCD">
        <w:trPr>
          <w:trHeight w:val="525"/>
        </w:trPr>
        <w:tc>
          <w:tcPr>
            <w:tcW w:w="0" w:type="auto"/>
            <w:shd w:val="clear" w:color="auto" w:fill="E5CDAD"/>
            <w:vAlign w:val="center"/>
            <w:hideMark/>
          </w:tcPr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2F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Закон Ставропольского края от 04.05.2009 № 25-кз</w:t>
            </w:r>
          </w:p>
        </w:tc>
      </w:tr>
      <w:tr w:rsidR="00752FCD" w:rsidRPr="00752FCD" w:rsidTr="00752FCD">
        <w:tc>
          <w:tcPr>
            <w:tcW w:w="0" w:type="auto"/>
            <w:shd w:val="clear" w:color="auto" w:fill="E5CDAD"/>
            <w:hideMark/>
          </w:tcPr>
          <w:p w:rsidR="00752FCD" w:rsidRPr="00752FCD" w:rsidRDefault="00752FCD" w:rsidP="00752F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52FCD" w:rsidRPr="00752FCD" w:rsidRDefault="00752FCD" w:rsidP="00752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b/>
                <w:bCs/>
                <w:color w:val="000080"/>
                <w:sz w:val="27"/>
                <w:szCs w:val="27"/>
                <w:lang w:eastAsia="ru-RU"/>
              </w:rPr>
              <w:t>Закон Ставропольского края от 04.05.2009 № 25-кз</w:t>
            </w:r>
          </w:p>
          <w:p w:rsidR="00752FCD" w:rsidRPr="00752FCD" w:rsidRDefault="00752FCD" w:rsidP="00752F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b/>
                <w:bCs/>
                <w:color w:val="000080"/>
                <w:sz w:val="27"/>
                <w:szCs w:val="27"/>
                <w:lang w:eastAsia="ru-RU"/>
              </w:rPr>
              <w:t>"О противодействии коррупции в Ставропольском крае" (</w:t>
            </w:r>
            <w:proofErr w:type="gramStart"/>
            <w:r w:rsidRPr="00752FCD">
              <w:rPr>
                <w:rFonts w:ascii="Tahoma" w:eastAsia="Times New Roman" w:hAnsi="Tahoma" w:cs="Tahoma"/>
                <w:b/>
                <w:bCs/>
                <w:color w:val="000080"/>
                <w:sz w:val="27"/>
                <w:szCs w:val="27"/>
                <w:lang w:eastAsia="ru-RU"/>
              </w:rPr>
              <w:t>принят</w:t>
            </w:r>
            <w:proofErr w:type="gramEnd"/>
            <w:r w:rsidRPr="00752FCD">
              <w:rPr>
                <w:rFonts w:ascii="Tahoma" w:eastAsia="Times New Roman" w:hAnsi="Tahoma" w:cs="Tahoma"/>
                <w:b/>
                <w:bCs/>
                <w:color w:val="000080"/>
                <w:sz w:val="27"/>
                <w:szCs w:val="27"/>
                <w:lang w:eastAsia="ru-RU"/>
              </w:rPr>
              <w:t xml:space="preserve"> Государственной Думой Ставропольского края 22.04.2009)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С изменениями и дополнениями </w:t>
            </w:r>
            <w:proofErr w:type="gramStart"/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от</w:t>
            </w:r>
            <w:proofErr w:type="gramEnd"/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: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29 декабря 2009 г., 11 мая, 24 декабря 2010 г., 27 февраля 2012 г.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Настоящий Закон в целях обеспечения законности, правопорядка и общественной безопасности в соответствии с Федеральным законом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1. Основные понятия, применяемые в настоящем Законе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Основные понятия, используемые в настоящем Законе, применяются в том же значении, что и в Федеральном законе от 25 декабря 2008 года N 273-ФЗ "О противодействии коррупции" и Федеральном законе от 17 июля 2009 года N 172-ФЗ "Об антикоррупционной экспертизе нормативных правовых актов и проектов нормативных правовых актов.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2. Основные меры по предупреждению коррупционных правонарушений в Ставропольском крае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Предупреждение коррупционных правонарушений в Ставропольском крае осуществляется путем применения следующих мер: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1) разработка и реализация антикоррупционных программ;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ГАРАНТ: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См. распоряжение Правительства Ставропольского края от 31 мая 2010 г. N 225-рп "Об утверждении Плана мероприятий по противодействию коррупции в органах исполнительной власти Ставропольского края"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2) проведение антикоррупционной экспертизы нормативных правовых актов Ставропольского края и их проектов;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3) антикоррупционные образование и пропаганда;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3.1) рассмотрение в органах государственной власти Ставропольского края вопросов правоприменительной практики;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4) внедрение антикоррупционных механизмов в рамках реализации законодательства о государственной гражданской службе;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lastRenderedPageBreak/>
      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7) иные меры, предусмотренные федеральным законодательством и законодательством Ставропольского края.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3. Антикоррупционные программы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1. Антикоррупционная программа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2. Антикоррупционная программа является видом краевой целевой либо ведомственной целевой программы и принимается в форме самостоятельного правового акта.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3. Разработка и реализация антикоррупционной программы осуществляются в порядке, устанавливаемом Правительством Ставропольского края для разработки и реализации краевых целевых и ведомственных целевых программ.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4. Муниципальные антикоррупционные программы могут приниматься по решению органов местного самоуправления муниципальных образований Ставропольского края в устанавливаемом ими порядке.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4. Антикоррупционная экспертиза нормативных правовых актов государственных органов и их проектов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2. Антикоррупционная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методике, определяемой Правительством Российской Федерации.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3. Антикоррупционная экспертиза проекта закона Ставропольского края проводится в соответствии с Законом Ставропольского края от 24 июня 2002 г. N 24-кз "О порядке принятия законов Ставропольского края".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4. Решение о проведении антикоррупционной экспертизы </w:t>
            </w: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lastRenderedPageBreak/>
              <w:t>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7.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порядке, предусмотренном нормативными правовыми актами Российской Федерации.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4.1. Рассмотрение в органах государственной власти Ставропольского края вопросов правоприменительной практики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Рассмотрение в органах государственной власти Ставропольского края вопросов правоприменительной </w:t>
            </w:r>
            <w:proofErr w:type="gramStart"/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практики</w:t>
            </w:r>
            <w:proofErr w:type="gramEnd"/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5. Антикоррупционные образование и пропаганда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1. Для решения задач по формированию антикоррупционного мировоззрения, повышению уровня правосознания и правовой культуры в образовательных учреждениях Ставропольского края в устанавливаемом порядке организуется изучение правовых и морально-этических аспектов управленческой деятельности.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</w:t>
            </w: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lastRenderedPageBreak/>
              <w:t>заказов,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4. Организация антикоррупционной пропаганды осуществляется органом исполнительной власти Ставропольского края, проводящим на территории Ставропольского края государственную информационную политику,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5.1. Мониторинг применения нормативных правовых актов государственных органов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2. Мониторинг может осуществляться путем: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1) выявления в нормативных правовых актах государственных органов положений, содержащих коррупциогенные факторы;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2) оценки эффективности применения нормативных правовых актов государственных органов по предупреждению коррупционных правонарушений;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3) использования данных </w:t>
            </w:r>
            <w:proofErr w:type="gramStart"/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 исполнением законов Ставропольского края;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4) анализа правоприменительной и судебной практики нормативных правовых актов государственных органов;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5) проведения научных исследований, опросов и иных мероприятий по оценке эффективности мер противодействия коррупции.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6. Внедрение антикоррупционных механизмов в рамках реализации законодательства о государственной гражданской службе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1. Предупреждение антикоррупционных правонарушений в рамках реализации законодательства о государственной гражданской службе осуществляется путем: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1) представления лицами, замещающими должности </w:t>
            </w: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lastRenderedPageBreak/>
              <w:t>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3) соблюдения иных требований законодательства о государственной гражданской службе.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2. Внедрение антикоррупционных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1. В целях обеспечения антикоррупционности административных процедур,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2. </w:t>
            </w:r>
            <w:proofErr w:type="gramStart"/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</w:t>
            </w:r>
            <w:proofErr w:type="gramEnd"/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 xml:space="preserve">Статья 7.1. Направление в прокуратуру Ставропольского края </w:t>
            </w: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lastRenderedPageBreak/>
              <w:t>нормативных правовых актов государственных органов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8. Взаимодействие государственных органов с общественными объединениями и гражданами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9. Совещательные и экспертные органы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учреждений, иных организаций и лиц, специализирующихся на изучении проблем коррупции.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10. Финансирование расходов, связанных с реализацией настоящего Закона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соответствующий финансовый год, предусмотренных на реализацию мероприятий антикоррупционных программ.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Статья 11. Вступление в силу настоящего Закона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Настоящий Закон вступает в силу через десять дней со дня его официального опубликования.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279"/>
              <w:gridCol w:w="1692"/>
            </w:tblGrid>
            <w:tr w:rsidR="00752FCD" w:rsidRPr="00752FCD">
              <w:tc>
                <w:tcPr>
                  <w:tcW w:w="0" w:type="auto"/>
                  <w:vAlign w:val="center"/>
                  <w:hideMark/>
                </w:tcPr>
                <w:p w:rsidR="00752FCD" w:rsidRPr="00752FCD" w:rsidRDefault="00752FCD" w:rsidP="0075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FCD">
                    <w:rPr>
                      <w:rFonts w:ascii="Tahoma" w:eastAsia="Times New Roman" w:hAnsi="Tahoma" w:cs="Tahoma"/>
                      <w:color w:val="000080"/>
                      <w:sz w:val="27"/>
                      <w:szCs w:val="27"/>
                      <w:lang w:eastAsia="ru-RU"/>
                    </w:rPr>
                    <w:t>Губернатор Ставропольского края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FCD" w:rsidRPr="00752FCD" w:rsidRDefault="00752FCD" w:rsidP="0075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FCD">
                    <w:rPr>
                      <w:rFonts w:ascii="Tahoma" w:eastAsia="Times New Roman" w:hAnsi="Tahoma" w:cs="Tahoma"/>
                      <w:color w:val="000080"/>
                      <w:sz w:val="27"/>
                      <w:szCs w:val="27"/>
                      <w:lang w:eastAsia="ru-RU"/>
                    </w:rPr>
                    <w:t>В.В. Гаевский</w:t>
                  </w:r>
                </w:p>
              </w:tc>
            </w:tr>
          </w:tbl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г. Ставрополь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4 мая 2009 г.</w:t>
            </w:r>
          </w:p>
          <w:p w:rsidR="00752FCD" w:rsidRPr="00752FCD" w:rsidRDefault="00752FCD" w:rsidP="00752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FCD">
              <w:rPr>
                <w:rFonts w:ascii="Tahoma" w:eastAsia="Times New Roman" w:hAnsi="Tahoma" w:cs="Tahoma"/>
                <w:color w:val="000080"/>
                <w:sz w:val="27"/>
                <w:szCs w:val="27"/>
                <w:lang w:eastAsia="ru-RU"/>
              </w:rPr>
              <w:t>N 25-кз</w:t>
            </w:r>
          </w:p>
        </w:tc>
      </w:tr>
    </w:tbl>
    <w:p w:rsidR="009B5E90" w:rsidRDefault="009B5E90"/>
    <w:sectPr w:rsidR="009B5E90" w:rsidSect="009B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FCD"/>
    <w:rsid w:val="00114803"/>
    <w:rsid w:val="0023562D"/>
    <w:rsid w:val="00752FCD"/>
    <w:rsid w:val="009B5E90"/>
    <w:rsid w:val="00CA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1868</Words>
  <Characters>10653</Characters>
  <Application>Microsoft Office Word</Application>
  <DocSecurity>0</DocSecurity>
  <Lines>88</Lines>
  <Paragraphs>24</Paragraphs>
  <ScaleCrop>false</ScaleCrop>
  <Company>Microsoft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2015-01-20T11:21:00Z</dcterms:created>
  <dcterms:modified xsi:type="dcterms:W3CDTF">2015-01-20T11:22:00Z</dcterms:modified>
</cp:coreProperties>
</file>