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C" w:rsidRPr="00483B8C" w:rsidRDefault="00483B8C" w:rsidP="0048408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</w:pPr>
      <w:r w:rsidRPr="00483B8C">
        <w:rPr>
          <w:rFonts w:ascii="Times New Roman" w:eastAsia="Times New Roman" w:hAnsi="Times New Roman" w:cs="Times New Roman"/>
          <w:b/>
          <w:color w:val="FF0000"/>
          <w:sz w:val="72"/>
          <w:szCs w:val="72"/>
          <w:lang w:eastAsia="ru-RU"/>
        </w:rPr>
        <w:t>Чего не стоит бояться?</w:t>
      </w:r>
    </w:p>
    <w:p w:rsidR="0048408E" w:rsidRDefault="0048408E" w:rsidP="00483B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1F1C"/>
          <w:sz w:val="24"/>
          <w:szCs w:val="24"/>
          <w:lang w:eastAsia="ru-RU"/>
        </w:rPr>
      </w:pPr>
    </w:p>
    <w:p w:rsidR="00483B8C" w:rsidRPr="00483B8C" w:rsidRDefault="00483B8C" w:rsidP="0048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</w:pPr>
      <w:r w:rsidRPr="00483B8C">
        <w:rPr>
          <w:rFonts w:ascii="Times New Roman" w:eastAsia="Times New Roman" w:hAnsi="Times New Roman" w:cs="Times New Roman"/>
          <w:b/>
          <w:bCs/>
          <w:color w:val="201F1C"/>
          <w:sz w:val="32"/>
          <w:szCs w:val="32"/>
          <w:lang w:eastAsia="ru-RU"/>
        </w:rPr>
        <w:t>Если я пожалуюсь, то о звонке узнают родители, одноклассники, </w:t>
      </w:r>
      <w:hyperlink r:id="rId4" w:tgtFrame="_blank" w:history="1">
        <w:r w:rsidRPr="0048408E">
          <w:rPr>
            <w:rFonts w:ascii="Times New Roman" w:eastAsia="Times New Roman" w:hAnsi="Times New Roman" w:cs="Times New Roman"/>
            <w:b/>
            <w:bCs/>
            <w:color w:val="2B5ADD"/>
            <w:sz w:val="32"/>
            <w:szCs w:val="32"/>
            <w:lang w:eastAsia="ru-RU"/>
          </w:rPr>
          <w:t>учителя</w:t>
        </w:r>
      </w:hyperlink>
      <w:r w:rsidRPr="00483B8C">
        <w:rPr>
          <w:rFonts w:ascii="Times New Roman" w:eastAsia="Times New Roman" w:hAnsi="Times New Roman" w:cs="Times New Roman"/>
          <w:b/>
          <w:bCs/>
          <w:color w:val="201F1C"/>
          <w:sz w:val="32"/>
          <w:szCs w:val="32"/>
          <w:lang w:eastAsia="ru-RU"/>
        </w:rPr>
        <w:t>, полиция.</w:t>
      </w:r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> Детский телефон доверия гарантирует анонимность и конфиденциальность. Психологи не видят, как выглядит звонивший, не могут узнать его номер телефона и место, откуда он звонит, так как номера не определяются. Они знают о ребенке только с его слов, не просят информации о родителях, школе, друзьях. Звонки не записываются и не прослушиваются, а специалисты меняются, и если ребенок позвонит несколько раз, то будете общаться с разными людьми.</w:t>
      </w:r>
    </w:p>
    <w:p w:rsidR="0048408E" w:rsidRPr="0048408E" w:rsidRDefault="0048408E" w:rsidP="0048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C"/>
          <w:sz w:val="32"/>
          <w:szCs w:val="32"/>
          <w:lang w:eastAsia="ru-RU"/>
        </w:rPr>
      </w:pPr>
    </w:p>
    <w:p w:rsidR="00483B8C" w:rsidRPr="00483B8C" w:rsidRDefault="00483B8C" w:rsidP="0048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</w:pPr>
      <w:r w:rsidRPr="00483B8C">
        <w:rPr>
          <w:rFonts w:ascii="Times New Roman" w:eastAsia="Times New Roman" w:hAnsi="Times New Roman" w:cs="Times New Roman"/>
          <w:b/>
          <w:bCs/>
          <w:color w:val="201F1C"/>
          <w:sz w:val="32"/>
          <w:szCs w:val="32"/>
          <w:lang w:eastAsia="ru-RU"/>
        </w:rPr>
        <w:t>Психолог скажет, что я сам виноват, осудит.</w:t>
      </w:r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> Всё, что может сделать психолог, это оказать эмоциональную поддержку, и в совместном анализе ситуации помочь ребенку самому решить, как лучше с этим справиться, </w:t>
      </w:r>
      <w:hyperlink r:id="rId5" w:tgtFrame="_blank" w:history="1">
        <w:r w:rsidRPr="0048408E">
          <w:rPr>
            <w:rFonts w:ascii="Times New Roman" w:eastAsia="Times New Roman" w:hAnsi="Times New Roman" w:cs="Times New Roman"/>
            <w:color w:val="2B5ADD"/>
            <w:sz w:val="32"/>
            <w:szCs w:val="32"/>
            <w:lang w:eastAsia="ru-RU"/>
          </w:rPr>
          <w:t>наметить план изменения ситуац</w:t>
        </w:r>
        <w:proofErr w:type="gramStart"/>
        <w:r w:rsidRPr="0048408E">
          <w:rPr>
            <w:rFonts w:ascii="Times New Roman" w:eastAsia="Times New Roman" w:hAnsi="Times New Roman" w:cs="Times New Roman"/>
            <w:color w:val="2B5ADD"/>
            <w:sz w:val="32"/>
            <w:szCs w:val="32"/>
            <w:lang w:eastAsia="ru-RU"/>
          </w:rPr>
          <w:t>ии</w:t>
        </w:r>
      </w:hyperlink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> и ее</w:t>
      </w:r>
      <w:proofErr w:type="gramEnd"/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 xml:space="preserve"> восприятия, дать рекомендации. Но решать за </w:t>
      </w:r>
      <w:proofErr w:type="gramStart"/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>другого</w:t>
      </w:r>
      <w:proofErr w:type="gramEnd"/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 xml:space="preserve"> проблемы, осуждать и как-то оценивать, он не может и не должен.</w:t>
      </w:r>
    </w:p>
    <w:p w:rsidR="0048408E" w:rsidRPr="0048408E" w:rsidRDefault="0048408E" w:rsidP="0048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C"/>
          <w:sz w:val="32"/>
          <w:szCs w:val="32"/>
          <w:lang w:eastAsia="ru-RU"/>
        </w:rPr>
      </w:pPr>
    </w:p>
    <w:p w:rsidR="00483B8C" w:rsidRPr="00483B8C" w:rsidRDefault="00483B8C" w:rsidP="004840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</w:pPr>
      <w:r w:rsidRPr="00483B8C">
        <w:rPr>
          <w:rFonts w:ascii="Times New Roman" w:eastAsia="Times New Roman" w:hAnsi="Times New Roman" w:cs="Times New Roman"/>
          <w:b/>
          <w:bCs/>
          <w:color w:val="201F1C"/>
          <w:sz w:val="32"/>
          <w:szCs w:val="32"/>
          <w:lang w:eastAsia="ru-RU"/>
        </w:rPr>
        <w:t>У меня такая пустяковая проблема, я не знаю, что говорить.</w:t>
      </w:r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> Можно позвонить и поговорить именно об этом: чего ждать от консультации, кому она подходит, как общаться с психологом. Звонок в любой момент можно прервать.</w:t>
      </w:r>
    </w:p>
    <w:p w:rsidR="00483B8C" w:rsidRPr="00483B8C" w:rsidRDefault="00483B8C" w:rsidP="0048408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</w:pPr>
      <w:r w:rsidRPr="00483B8C">
        <w:rPr>
          <w:rFonts w:ascii="Times New Roman" w:eastAsia="Times New Roman" w:hAnsi="Times New Roman" w:cs="Times New Roman"/>
          <w:color w:val="201F1C"/>
          <w:sz w:val="32"/>
          <w:szCs w:val="32"/>
          <w:lang w:eastAsia="ru-RU"/>
        </w:rPr>
        <w:t>Чтобы получить консультацию психолога детского телефона доверия, не нужно заранее записываться и ждать приема несколько дней или даже недель. Нужно просто позвонить по номеру 8 800 2000 122 и дождаться ответа консультанта.</w:t>
      </w:r>
    </w:p>
    <w:p w:rsidR="001B09CD" w:rsidRPr="0048408E" w:rsidRDefault="00A5431A" w:rsidP="00A543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19400" cy="2114550"/>
            <wp:effectExtent l="19050" t="0" r="0" b="0"/>
            <wp:docPr id="1" name="Рисунок 1" descr="C:\Users\User\Desktop\45234083-2db8-5f3b-9a5e-c1be54ec5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5234083-2db8-5f3b-9a5e-c1be54ec54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09CD" w:rsidRPr="0048408E" w:rsidSect="00C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B8C"/>
    <w:rsid w:val="00483B8C"/>
    <w:rsid w:val="0048408E"/>
    <w:rsid w:val="008335D9"/>
    <w:rsid w:val="00A5431A"/>
    <w:rsid w:val="00C87421"/>
    <w:rsid w:val="00EC3475"/>
    <w:rsid w:val="00F5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1"/>
  </w:style>
  <w:style w:type="paragraph" w:styleId="2">
    <w:name w:val="heading 2"/>
    <w:basedOn w:val="a"/>
    <w:link w:val="20"/>
    <w:uiPriority w:val="9"/>
    <w:qFormat/>
    <w:rsid w:val="00483B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B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B8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duregion.ru/courses/" TargetMode="External"/><Relationship Id="rId4" Type="http://schemas.openxmlformats.org/officeDocument/2006/relationships/hyperlink" Target="https://eduregion.ru/courses/uchitel-predmetnik-o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2025-01-15T08:29:00Z</dcterms:created>
  <dcterms:modified xsi:type="dcterms:W3CDTF">2025-01-15T09:07:00Z</dcterms:modified>
</cp:coreProperties>
</file>